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8" w:type="dxa"/>
        <w:tblBorders>
          <w:top w:val="double" w:sz="4" w:space="0" w:color="auto"/>
          <w:left w:val="double" w:sz="4" w:space="0" w:color="auto"/>
          <w:bottom w:val="double" w:sz="4" w:space="0" w:color="auto"/>
          <w:right w:val="double" w:sz="4" w:space="0" w:color="auto"/>
        </w:tblBorders>
        <w:tblLayout w:type="fixed"/>
        <w:tblLook w:val="00A0"/>
      </w:tblPr>
      <w:tblGrid>
        <w:gridCol w:w="5305"/>
        <w:gridCol w:w="5643"/>
      </w:tblGrid>
      <w:tr w:rsidR="00126058" w:rsidTr="00D32DC0">
        <w:trPr>
          <w:trHeight w:val="2781"/>
        </w:trPr>
        <w:tc>
          <w:tcPr>
            <w:tcW w:w="10948" w:type="dxa"/>
            <w:gridSpan w:val="2"/>
            <w:tcBorders>
              <w:top w:val="double" w:sz="4" w:space="0" w:color="auto"/>
              <w:bottom w:val="double" w:sz="4" w:space="0" w:color="auto"/>
            </w:tcBorders>
          </w:tcPr>
          <w:p w:rsidR="00126058" w:rsidRDefault="00126058" w:rsidP="00D32DC0">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126058" w:rsidRDefault="00126058" w:rsidP="00D32DC0">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126058" w:rsidRDefault="00126058" w:rsidP="00D32DC0">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126058" w:rsidRDefault="00126058" w:rsidP="00D32DC0">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126058" w:rsidTr="00D32DC0">
        <w:trPr>
          <w:trHeight w:val="435"/>
        </w:trPr>
        <w:tc>
          <w:tcPr>
            <w:tcW w:w="5305" w:type="dxa"/>
            <w:tcBorders>
              <w:top w:val="double" w:sz="4" w:space="0" w:color="000000"/>
              <w:left w:val="double" w:sz="4" w:space="0" w:color="000000"/>
              <w:bottom w:val="double" w:sz="4" w:space="0" w:color="000000"/>
              <w:right w:val="nil"/>
            </w:tcBorders>
          </w:tcPr>
          <w:p w:rsidR="00126058" w:rsidRDefault="00126058" w:rsidP="00D32DC0">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01(269)</w:t>
            </w:r>
          </w:p>
        </w:tc>
        <w:tc>
          <w:tcPr>
            <w:tcW w:w="5643" w:type="dxa"/>
            <w:tcBorders>
              <w:top w:val="double" w:sz="4" w:space="0" w:color="000000"/>
              <w:left w:val="nil"/>
              <w:bottom w:val="double" w:sz="4" w:space="0" w:color="000000"/>
              <w:right w:val="double" w:sz="4" w:space="0" w:color="000000"/>
            </w:tcBorders>
          </w:tcPr>
          <w:p w:rsidR="00126058" w:rsidRDefault="00126058" w:rsidP="00D32DC0">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27 января 2023 года</w:t>
            </w:r>
          </w:p>
        </w:tc>
      </w:tr>
      <w:tr w:rsidR="00126058" w:rsidTr="00D32DC0">
        <w:trPr>
          <w:trHeight w:val="691"/>
        </w:trPr>
        <w:tc>
          <w:tcPr>
            <w:tcW w:w="10948" w:type="dxa"/>
            <w:gridSpan w:val="2"/>
            <w:tcBorders>
              <w:top w:val="double" w:sz="4" w:space="0" w:color="auto"/>
              <w:bottom w:val="double" w:sz="4" w:space="0" w:color="auto"/>
            </w:tcBorders>
          </w:tcPr>
          <w:p w:rsidR="00126058" w:rsidRPr="00D01D4F" w:rsidRDefault="00126058" w:rsidP="00D32DC0">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126058" w:rsidRDefault="00126058" w:rsidP="00D27492">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5E05AD">
              <w:rPr>
                <w:rFonts w:ascii="Times New Roman" w:eastAsia="Arial Unicode MS" w:hAnsi="Times New Roman"/>
                <w:color w:val="000000"/>
                <w:sz w:val="18"/>
                <w:szCs w:val="18"/>
                <w:lang w:eastAsia="zh-CN"/>
              </w:rPr>
              <w:t>Распоряжение</w:t>
            </w:r>
            <w:r>
              <w:rPr>
                <w:rFonts w:ascii="Times New Roman" w:eastAsia="Arial Unicode MS" w:hAnsi="Times New Roman"/>
                <w:color w:val="000000"/>
                <w:sz w:val="18"/>
                <w:szCs w:val="18"/>
                <w:lang w:eastAsia="zh-CN"/>
              </w:rPr>
              <w:t xml:space="preserve"> от 25 января 2023 года № 14-р «</w:t>
            </w:r>
            <w:r w:rsidRPr="005E05AD">
              <w:rPr>
                <w:rFonts w:ascii="Times New Roman" w:eastAsia="Arial Unicode MS" w:hAnsi="Times New Roman"/>
                <w:color w:val="000000"/>
                <w:sz w:val="18"/>
                <w:szCs w:val="18"/>
                <w:lang w:eastAsia="zh-CN"/>
              </w:rPr>
              <w:t>О назначении публичных слушаний по проекту Правил землепользования и застройки Глядянского сельсовета Притобольного района Курганской области</w:t>
            </w:r>
            <w:r>
              <w:rPr>
                <w:rFonts w:ascii="Times New Roman" w:eastAsia="Arial Unicode MS" w:hAnsi="Times New Roman"/>
                <w:color w:val="000000"/>
                <w:sz w:val="18"/>
                <w:szCs w:val="18"/>
                <w:lang w:eastAsia="zh-CN"/>
              </w:rPr>
              <w:t>».</w:t>
            </w:r>
          </w:p>
          <w:p w:rsidR="00126058" w:rsidRPr="00D27492" w:rsidRDefault="00126058" w:rsidP="00D27492">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28 декабря 2022 года </w:t>
            </w:r>
            <w:r w:rsidRPr="005E782D">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178 «</w:t>
            </w:r>
            <w:r w:rsidRPr="005E782D">
              <w:rPr>
                <w:rFonts w:ascii="Times New Roman" w:eastAsia="Arial Unicode MS" w:hAnsi="Times New Roman"/>
                <w:color w:val="000000"/>
                <w:sz w:val="18"/>
                <w:szCs w:val="18"/>
                <w:lang w:eastAsia="zh-CN"/>
              </w:rPr>
              <w:t>Об утверждении Положения о порядке размещения нестационарных торговых объектов на территории Притобольного района Курганской области</w:t>
            </w:r>
            <w:r>
              <w:rPr>
                <w:rFonts w:ascii="Times New Roman" w:eastAsia="Arial Unicode MS" w:hAnsi="Times New Roman"/>
                <w:color w:val="000000"/>
                <w:sz w:val="18"/>
                <w:szCs w:val="18"/>
                <w:lang w:eastAsia="zh-CN"/>
              </w:rPr>
              <w:t>».</w:t>
            </w:r>
          </w:p>
        </w:tc>
      </w:tr>
      <w:bookmarkEnd w:id="0"/>
    </w:tbl>
    <w:p w:rsidR="00126058" w:rsidRDefault="00126058" w:rsidP="00D27492">
      <w:pPr>
        <w:spacing w:after="0" w:line="240" w:lineRule="auto"/>
        <w:rPr>
          <w:rFonts w:ascii="Times New Roman" w:hAnsi="Times New Roman"/>
          <w:sz w:val="18"/>
          <w:szCs w:val="18"/>
        </w:rPr>
      </w:pPr>
    </w:p>
    <w:p w:rsidR="00126058" w:rsidRPr="005E05AD" w:rsidRDefault="00126058" w:rsidP="005E05AD">
      <w:pPr>
        <w:spacing w:after="0" w:line="240" w:lineRule="auto"/>
        <w:jc w:val="center"/>
        <w:rPr>
          <w:rFonts w:ascii="Times New Roman" w:hAnsi="Times New Roman"/>
          <w:b/>
          <w:sz w:val="18"/>
          <w:szCs w:val="18"/>
        </w:rPr>
      </w:pPr>
      <w:r w:rsidRPr="005E05AD">
        <w:rPr>
          <w:rFonts w:ascii="Times New Roman" w:hAnsi="Times New Roman"/>
          <w:b/>
          <w:sz w:val="18"/>
          <w:szCs w:val="18"/>
        </w:rPr>
        <w:t>РОССИЙСКАЯ ФЕДЕРАЦИЯ</w:t>
      </w:r>
    </w:p>
    <w:p w:rsidR="00126058" w:rsidRPr="005E05AD" w:rsidRDefault="00126058" w:rsidP="005E05AD">
      <w:pPr>
        <w:spacing w:after="0" w:line="240" w:lineRule="auto"/>
        <w:jc w:val="center"/>
        <w:rPr>
          <w:rFonts w:ascii="Times New Roman" w:hAnsi="Times New Roman"/>
          <w:b/>
          <w:sz w:val="18"/>
          <w:szCs w:val="18"/>
        </w:rPr>
      </w:pPr>
      <w:r w:rsidRPr="005E05AD">
        <w:rPr>
          <w:rFonts w:ascii="Times New Roman" w:hAnsi="Times New Roman"/>
          <w:b/>
          <w:sz w:val="18"/>
          <w:szCs w:val="18"/>
        </w:rPr>
        <w:t>КУРГАНСКАЯ ОБЛАСТЬ</w:t>
      </w:r>
    </w:p>
    <w:p w:rsidR="00126058" w:rsidRPr="005E05AD" w:rsidRDefault="00126058" w:rsidP="005E05AD">
      <w:pPr>
        <w:spacing w:after="0" w:line="240" w:lineRule="auto"/>
        <w:jc w:val="center"/>
        <w:rPr>
          <w:rFonts w:ascii="Times New Roman" w:hAnsi="Times New Roman"/>
          <w:b/>
          <w:sz w:val="18"/>
          <w:szCs w:val="18"/>
        </w:rPr>
      </w:pPr>
      <w:r w:rsidRPr="005E05AD">
        <w:rPr>
          <w:rFonts w:ascii="Times New Roman" w:hAnsi="Times New Roman"/>
          <w:b/>
          <w:sz w:val="18"/>
          <w:szCs w:val="18"/>
        </w:rPr>
        <w:t>ПРИТОБОЛЬНЫЙ РАЙОН</w:t>
      </w:r>
    </w:p>
    <w:p w:rsidR="00126058" w:rsidRPr="005E05AD" w:rsidRDefault="00126058" w:rsidP="005E05AD">
      <w:pPr>
        <w:spacing w:after="0" w:line="240" w:lineRule="auto"/>
        <w:jc w:val="center"/>
        <w:rPr>
          <w:rFonts w:ascii="Times New Roman" w:hAnsi="Times New Roman"/>
          <w:b/>
          <w:sz w:val="18"/>
          <w:szCs w:val="18"/>
        </w:rPr>
      </w:pPr>
      <w:r w:rsidRPr="005E05AD">
        <w:rPr>
          <w:rFonts w:ascii="Times New Roman" w:hAnsi="Times New Roman"/>
          <w:b/>
          <w:sz w:val="18"/>
          <w:szCs w:val="18"/>
        </w:rPr>
        <w:t>АДМИНИСТРАЦИЯ ПРИТОБОЛЬНОГО РАЙОНА</w:t>
      </w:r>
    </w:p>
    <w:p w:rsidR="00126058" w:rsidRPr="005E05AD" w:rsidRDefault="00126058" w:rsidP="005E05AD">
      <w:pPr>
        <w:spacing w:after="0" w:line="240" w:lineRule="auto"/>
        <w:jc w:val="center"/>
        <w:rPr>
          <w:rFonts w:ascii="Times New Roman" w:hAnsi="Times New Roman"/>
          <w:b/>
          <w:sz w:val="18"/>
          <w:szCs w:val="18"/>
        </w:rPr>
      </w:pPr>
      <w:r w:rsidRPr="005E05AD">
        <w:rPr>
          <w:rFonts w:ascii="Times New Roman" w:hAnsi="Times New Roman"/>
          <w:b/>
          <w:sz w:val="18"/>
          <w:szCs w:val="18"/>
        </w:rPr>
        <w:t>РАПОРЯЖЕНИЕ</w:t>
      </w:r>
    </w:p>
    <w:p w:rsidR="00126058" w:rsidRPr="005E05AD" w:rsidRDefault="00126058" w:rsidP="005E05AD">
      <w:pPr>
        <w:spacing w:after="0" w:line="240" w:lineRule="auto"/>
        <w:jc w:val="both"/>
        <w:rPr>
          <w:rFonts w:ascii="Times New Roman" w:hAnsi="Times New Roman"/>
          <w:b/>
          <w:sz w:val="18"/>
          <w:szCs w:val="18"/>
        </w:rPr>
      </w:pPr>
      <w:r w:rsidRPr="005E05AD">
        <w:rPr>
          <w:rFonts w:ascii="Times New Roman" w:hAnsi="Times New Roman"/>
          <w:b/>
          <w:sz w:val="18"/>
          <w:szCs w:val="18"/>
        </w:rPr>
        <w:t>от 25 января 2023 года № 14-р  с. Глядянское</w:t>
      </w:r>
    </w:p>
    <w:tbl>
      <w:tblPr>
        <w:tblW w:w="0" w:type="auto"/>
        <w:tblLook w:val="00A0"/>
      </w:tblPr>
      <w:tblGrid>
        <w:gridCol w:w="4503"/>
      </w:tblGrid>
      <w:tr w:rsidR="00126058" w:rsidRPr="005E05AD" w:rsidTr="0054471A">
        <w:tc>
          <w:tcPr>
            <w:tcW w:w="4503" w:type="dxa"/>
          </w:tcPr>
          <w:p w:rsidR="00126058" w:rsidRPr="0054471A" w:rsidRDefault="00126058" w:rsidP="0054471A">
            <w:pPr>
              <w:spacing w:after="0" w:line="240" w:lineRule="auto"/>
              <w:jc w:val="both"/>
              <w:rPr>
                <w:rFonts w:ascii="Times New Roman" w:hAnsi="Times New Roman"/>
                <w:b/>
                <w:sz w:val="18"/>
                <w:szCs w:val="18"/>
              </w:rPr>
            </w:pPr>
            <w:r w:rsidRPr="0054471A">
              <w:rPr>
                <w:rFonts w:ascii="Times New Roman" w:hAnsi="Times New Roman"/>
                <w:b/>
                <w:sz w:val="18"/>
                <w:szCs w:val="18"/>
              </w:rPr>
              <w:t>О назначении публичных слушаний по проекту Правил землепользования и застройки Глядянского сельсовета Притобольного района Курганской области</w:t>
            </w:r>
          </w:p>
          <w:p w:rsidR="00126058" w:rsidRPr="0054471A" w:rsidRDefault="00126058" w:rsidP="0054471A">
            <w:pPr>
              <w:suppressAutoHyphens/>
              <w:spacing w:after="0" w:line="240" w:lineRule="auto"/>
              <w:jc w:val="both"/>
              <w:rPr>
                <w:rFonts w:ascii="Times New Roman" w:hAnsi="Times New Roman"/>
                <w:b/>
                <w:sz w:val="18"/>
                <w:szCs w:val="18"/>
                <w:lang w:eastAsia="ar-SA"/>
              </w:rPr>
            </w:pPr>
          </w:p>
        </w:tc>
      </w:tr>
    </w:tbl>
    <w:p w:rsidR="00126058" w:rsidRPr="005E05AD" w:rsidRDefault="00126058" w:rsidP="005E05AD">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5E05AD">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5E05AD">
        <w:rPr>
          <w:rFonts w:ascii="Times New Roman" w:hAnsi="Times New Roman"/>
          <w:bCs/>
          <w:color w:val="000000"/>
          <w:sz w:val="18"/>
          <w:szCs w:val="18"/>
        </w:rPr>
        <w:t>131-</w:t>
      </w:r>
      <w:r w:rsidRPr="005E05AD">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w:t>
      </w:r>
    </w:p>
    <w:p w:rsidR="00126058" w:rsidRPr="005E05AD" w:rsidRDefault="00126058" w:rsidP="005E05AD">
      <w:pPr>
        <w:numPr>
          <w:ilvl w:val="0"/>
          <w:numId w:val="2"/>
        </w:num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18"/>
          <w:szCs w:val="18"/>
        </w:rPr>
      </w:pPr>
      <w:r w:rsidRPr="005E05AD">
        <w:rPr>
          <w:rFonts w:ascii="Times New Roman" w:hAnsi="Times New Roman"/>
          <w:color w:val="000000"/>
          <w:sz w:val="18"/>
          <w:szCs w:val="18"/>
        </w:rPr>
        <w:t>Назначить публичные слушания на территории  Притобольного муниципального округа  Курганской области по проекту Правил землепользования и застройки   Глядянского сельсовета Притобольного района Курганской области</w:t>
      </w:r>
      <w:r w:rsidRPr="005E05AD">
        <w:rPr>
          <w:rFonts w:ascii="Times New Roman" w:hAnsi="Times New Roman"/>
          <w:sz w:val="18"/>
          <w:szCs w:val="18"/>
        </w:rPr>
        <w:t xml:space="preserve"> (далее – Проект).</w:t>
      </w:r>
    </w:p>
    <w:p w:rsidR="00126058" w:rsidRPr="005E05AD" w:rsidRDefault="00126058" w:rsidP="005E05AD">
      <w:pPr>
        <w:spacing w:after="0" w:line="240" w:lineRule="auto"/>
        <w:ind w:firstLine="720"/>
        <w:jc w:val="both"/>
        <w:rPr>
          <w:rFonts w:ascii="Times New Roman" w:hAnsi="Times New Roman"/>
          <w:color w:val="000000"/>
          <w:sz w:val="18"/>
          <w:szCs w:val="18"/>
        </w:rPr>
      </w:pPr>
      <w:r w:rsidRPr="005E05AD">
        <w:rPr>
          <w:rFonts w:ascii="Times New Roman" w:hAnsi="Times New Roman"/>
          <w:color w:val="000000"/>
          <w:sz w:val="18"/>
          <w:szCs w:val="18"/>
        </w:rPr>
        <w:t>2.  Собрание участников публичных слушаний провести 24 марта 2023 года:</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1)  в 9.00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у здания МКУК «Арсёновский ДК» по </w:t>
      </w:r>
      <w:r w:rsidRPr="005E05AD">
        <w:rPr>
          <w:rFonts w:ascii="Times New Roman" w:hAnsi="Times New Roman"/>
          <w:sz w:val="18"/>
          <w:szCs w:val="18"/>
        </w:rPr>
        <w:t>адресу: Курганская область, Притобольный район, деревня Арсёновка, улица Центральная, 22а;</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2) </w:t>
      </w:r>
      <w:r w:rsidRPr="005E05AD">
        <w:rPr>
          <w:rFonts w:ascii="Times New Roman" w:hAnsi="Times New Roman"/>
          <w:color w:val="FF0000"/>
          <w:sz w:val="18"/>
          <w:szCs w:val="18"/>
        </w:rPr>
        <w:t> </w:t>
      </w:r>
      <w:r w:rsidRPr="005E05AD">
        <w:rPr>
          <w:rFonts w:ascii="Times New Roman" w:hAnsi="Times New Roman"/>
          <w:color w:val="000000"/>
          <w:sz w:val="18"/>
          <w:szCs w:val="18"/>
        </w:rPr>
        <w:t xml:space="preserve">в 9.30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у здания РЭС по </w:t>
      </w:r>
      <w:r w:rsidRPr="005E05AD">
        <w:rPr>
          <w:rFonts w:ascii="Times New Roman" w:hAnsi="Times New Roman"/>
          <w:sz w:val="18"/>
          <w:szCs w:val="18"/>
        </w:rPr>
        <w:t>адресу: Курганская область, Притобольный район, поселок Сосновый, улица Подстанция, 4а;</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3) </w:t>
      </w:r>
      <w:r w:rsidRPr="005E05AD">
        <w:rPr>
          <w:rFonts w:ascii="Times New Roman" w:hAnsi="Times New Roman"/>
          <w:color w:val="FF0000"/>
          <w:sz w:val="18"/>
          <w:szCs w:val="18"/>
        </w:rPr>
        <w:t> </w:t>
      </w:r>
      <w:r w:rsidRPr="005E05AD">
        <w:rPr>
          <w:rFonts w:ascii="Times New Roman" w:hAnsi="Times New Roman"/>
          <w:color w:val="000000"/>
          <w:sz w:val="18"/>
          <w:szCs w:val="18"/>
        </w:rPr>
        <w:t xml:space="preserve">в 10.00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в здании Администрации Глядянского сельсовета по </w:t>
      </w:r>
      <w:r w:rsidRPr="005E05AD">
        <w:rPr>
          <w:rFonts w:ascii="Times New Roman" w:hAnsi="Times New Roman"/>
          <w:sz w:val="18"/>
          <w:szCs w:val="18"/>
        </w:rPr>
        <w:t>адресу: Курганская область, Притобольный район, село Глядянское, улица Ленина, 73.</w:t>
      </w:r>
    </w:p>
    <w:p w:rsidR="00126058" w:rsidRPr="005E05AD" w:rsidRDefault="00126058" w:rsidP="005E05AD">
      <w:pPr>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3. </w:t>
      </w:r>
      <w:r w:rsidRPr="005E05AD">
        <w:rPr>
          <w:rFonts w:ascii="Times New Roman" w:hAnsi="Times New Roman"/>
          <w:sz w:val="18"/>
          <w:szCs w:val="18"/>
        </w:rPr>
        <w:t> Экспозиция Проекта откроется  27</w:t>
      </w:r>
      <w:r w:rsidRPr="005E05AD">
        <w:rPr>
          <w:rFonts w:ascii="Times New Roman" w:hAnsi="Times New Roman"/>
          <w:color w:val="FF0000"/>
          <w:sz w:val="18"/>
          <w:szCs w:val="18"/>
        </w:rPr>
        <w:t xml:space="preserve"> </w:t>
      </w:r>
      <w:r w:rsidRPr="005E05AD">
        <w:rPr>
          <w:rFonts w:ascii="Times New Roman" w:hAnsi="Times New Roman"/>
          <w:sz w:val="18"/>
          <w:szCs w:val="18"/>
        </w:rPr>
        <w:t xml:space="preserve">января 2023 года в здании Администрации Глядянского сельсовета Притобольного района Курганской области по адресу: </w:t>
      </w:r>
      <w:r w:rsidRPr="005E05AD">
        <w:rPr>
          <w:rFonts w:ascii="Times New Roman" w:hAnsi="Times New Roman"/>
          <w:color w:val="000000"/>
          <w:sz w:val="18"/>
          <w:szCs w:val="18"/>
        </w:rPr>
        <w:t xml:space="preserve">Курганская область, Притобольный район, село Глядянское, улица Ленина, 73  </w:t>
      </w:r>
      <w:r w:rsidRPr="005E05AD">
        <w:rPr>
          <w:rFonts w:ascii="Times New Roman" w:hAnsi="Times New Roman"/>
          <w:sz w:val="18"/>
          <w:szCs w:val="18"/>
        </w:rPr>
        <w:t>и будет проводиться до 24</w:t>
      </w:r>
      <w:r w:rsidRPr="005E05AD">
        <w:rPr>
          <w:rFonts w:ascii="Times New Roman" w:hAnsi="Times New Roman"/>
          <w:color w:val="FF0000"/>
          <w:sz w:val="18"/>
          <w:szCs w:val="18"/>
        </w:rPr>
        <w:t xml:space="preserve"> </w:t>
      </w:r>
      <w:r w:rsidRPr="005E05AD">
        <w:rPr>
          <w:rFonts w:ascii="Times New Roman" w:hAnsi="Times New Roman"/>
          <w:sz w:val="18"/>
          <w:szCs w:val="18"/>
        </w:rPr>
        <w:t xml:space="preserve">марта 2023 года  по понедельникам, вторникам, средам, четвергам, пятницам с 10.00 часов до 12.00 часов </w:t>
      </w:r>
      <w:r w:rsidRPr="005E05AD">
        <w:rPr>
          <w:rFonts w:ascii="Times New Roman" w:hAnsi="Times New Roman"/>
          <w:iCs/>
          <w:sz w:val="18"/>
          <w:szCs w:val="18"/>
        </w:rPr>
        <w:t>по местному времени (кроме праздничных дней)</w:t>
      </w:r>
      <w:r w:rsidRPr="005E05AD">
        <w:rPr>
          <w:rFonts w:ascii="Times New Roman" w:hAnsi="Times New Roman"/>
          <w:sz w:val="18"/>
          <w:szCs w:val="18"/>
        </w:rPr>
        <w:t>.</w:t>
      </w:r>
    </w:p>
    <w:p w:rsidR="00126058" w:rsidRPr="005E05AD" w:rsidRDefault="00126058" w:rsidP="005E05AD">
      <w:pPr>
        <w:shd w:val="clear" w:color="auto" w:fill="FFFFFF"/>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sz w:val="18"/>
          <w:szCs w:val="18"/>
        </w:rPr>
        <w:t>4. </w:t>
      </w:r>
      <w:r w:rsidRPr="005E05AD">
        <w:rPr>
          <w:rFonts w:ascii="Times New Roman" w:hAnsi="Times New Roman"/>
          <w:color w:val="000000"/>
          <w:sz w:val="18"/>
          <w:szCs w:val="18"/>
        </w:rPr>
        <w:t> </w:t>
      </w:r>
      <w:r w:rsidRPr="005E05AD">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126058" w:rsidRPr="005E05AD" w:rsidRDefault="00126058" w:rsidP="005E05AD">
      <w:pPr>
        <w:tabs>
          <w:tab w:val="left" w:pos="1134"/>
        </w:tabs>
        <w:spacing w:after="0" w:line="240" w:lineRule="auto"/>
        <w:ind w:firstLine="709"/>
        <w:jc w:val="both"/>
        <w:rPr>
          <w:rFonts w:ascii="Times New Roman" w:hAnsi="Times New Roman"/>
          <w:sz w:val="18"/>
          <w:szCs w:val="18"/>
        </w:rPr>
      </w:pPr>
      <w:r w:rsidRPr="005E05AD">
        <w:rPr>
          <w:rFonts w:ascii="Times New Roman" w:hAnsi="Times New Roman"/>
          <w:sz w:val="18"/>
          <w:szCs w:val="18"/>
        </w:rPr>
        <w:t>1) в письменной или устной форме в ходе проведения собрания участников публичных слушаний;</w:t>
      </w:r>
    </w:p>
    <w:p w:rsidR="00126058" w:rsidRPr="005E05AD" w:rsidRDefault="00126058" w:rsidP="005E05AD">
      <w:pPr>
        <w:tabs>
          <w:tab w:val="left" w:pos="1134"/>
        </w:tabs>
        <w:spacing w:after="0" w:line="240" w:lineRule="auto"/>
        <w:ind w:firstLine="709"/>
        <w:jc w:val="both"/>
        <w:rPr>
          <w:rFonts w:ascii="Times New Roman" w:hAnsi="Times New Roman"/>
          <w:sz w:val="18"/>
          <w:szCs w:val="18"/>
        </w:rPr>
      </w:pPr>
      <w:r w:rsidRPr="005E05AD">
        <w:rPr>
          <w:rFonts w:ascii="Times New Roman" w:hAnsi="Times New Roman"/>
          <w:sz w:val="18"/>
          <w:szCs w:val="18"/>
        </w:rPr>
        <w:t>2) в письменной форме в адрес Администрации Притобольного  района;</w:t>
      </w:r>
    </w:p>
    <w:p w:rsidR="00126058" w:rsidRPr="005E05AD" w:rsidRDefault="00126058" w:rsidP="005E05AD">
      <w:pPr>
        <w:tabs>
          <w:tab w:val="left" w:pos="1134"/>
        </w:tabs>
        <w:spacing w:after="0" w:line="240" w:lineRule="auto"/>
        <w:ind w:firstLine="709"/>
        <w:jc w:val="both"/>
        <w:rPr>
          <w:rFonts w:ascii="Times New Roman" w:hAnsi="Times New Roman"/>
          <w:sz w:val="18"/>
          <w:szCs w:val="18"/>
        </w:rPr>
      </w:pPr>
      <w:r w:rsidRPr="005E05AD">
        <w:rPr>
          <w:rFonts w:ascii="Times New Roman" w:hAnsi="Times New Roman"/>
          <w:sz w:val="18"/>
          <w:szCs w:val="18"/>
        </w:rPr>
        <w:t>3) посредством записи в книге (журнале) учета посетителей экспозиции Проекта.</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 № 41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126058" w:rsidRPr="005E05AD" w:rsidRDefault="00126058" w:rsidP="005E05AD">
      <w:pPr>
        <w:spacing w:after="0" w:line="240" w:lineRule="auto"/>
        <w:ind w:firstLine="720"/>
        <w:jc w:val="both"/>
        <w:rPr>
          <w:rFonts w:ascii="Times New Roman" w:hAnsi="Times New Roman"/>
          <w:sz w:val="18"/>
          <w:szCs w:val="18"/>
        </w:rPr>
      </w:pPr>
      <w:r w:rsidRPr="005E05AD">
        <w:rPr>
          <w:rFonts w:ascii="Times New Roman" w:hAnsi="Times New Roman"/>
          <w:sz w:val="18"/>
          <w:szCs w:val="18"/>
        </w:rPr>
        <w:t>5. Срок проведения публичных слушаний по Проекту составляет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126058" w:rsidRPr="005E05AD" w:rsidRDefault="00126058" w:rsidP="005E05AD">
      <w:pPr>
        <w:spacing w:after="0" w:line="240" w:lineRule="auto"/>
        <w:ind w:firstLine="709"/>
        <w:jc w:val="both"/>
        <w:rPr>
          <w:rFonts w:ascii="Times New Roman" w:hAnsi="Times New Roman"/>
          <w:sz w:val="18"/>
          <w:szCs w:val="18"/>
        </w:rPr>
      </w:pPr>
      <w:r w:rsidRPr="005E05AD">
        <w:rPr>
          <w:rFonts w:ascii="Times New Roman" w:hAnsi="Times New Roman"/>
          <w:sz w:val="18"/>
          <w:szCs w:val="18"/>
        </w:rPr>
        <w:t>6.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126058" w:rsidRPr="005E05AD" w:rsidRDefault="00126058" w:rsidP="005E05AD">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sz w:val="18"/>
          <w:szCs w:val="18"/>
        </w:rPr>
        <w:t>7.  Администрации Притобольного  района Курганской области:</w:t>
      </w:r>
    </w:p>
    <w:p w:rsidR="00126058" w:rsidRPr="005E05AD" w:rsidRDefault="00126058" w:rsidP="005E05AD">
      <w:pPr>
        <w:spacing w:after="0" w:line="240" w:lineRule="auto"/>
        <w:ind w:firstLine="720"/>
        <w:jc w:val="both"/>
        <w:rPr>
          <w:rFonts w:ascii="Times New Roman" w:hAnsi="Times New Roman"/>
          <w:sz w:val="18"/>
          <w:szCs w:val="18"/>
        </w:rPr>
      </w:pPr>
      <w:r w:rsidRPr="005E05AD">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Глядянского сельсовета Притобольного района Курганской области, в местах массового скопления граждан и в иных местах, расположенных на территории </w:t>
      </w:r>
      <w:r w:rsidRPr="005E05AD">
        <w:rPr>
          <w:rFonts w:ascii="Times New Roman" w:hAnsi="Times New Roman"/>
          <w:color w:val="000000"/>
          <w:sz w:val="18"/>
          <w:szCs w:val="18"/>
        </w:rPr>
        <w:t xml:space="preserve"> села Глядянское, деревни Арсёновка, поселка Сосновый </w:t>
      </w:r>
      <w:r w:rsidRPr="005E05AD">
        <w:rPr>
          <w:rFonts w:ascii="Times New Roman" w:hAnsi="Times New Roman"/>
          <w:sz w:val="18"/>
          <w:szCs w:val="18"/>
        </w:rPr>
        <w:t xml:space="preserve"> Притобольного муниципального округа  Курганской области;</w:t>
      </w:r>
    </w:p>
    <w:p w:rsidR="00126058" w:rsidRPr="005E05AD" w:rsidRDefault="00126058" w:rsidP="005E05AD">
      <w:pPr>
        <w:spacing w:after="0" w:line="240" w:lineRule="auto"/>
        <w:ind w:firstLine="720"/>
        <w:jc w:val="both"/>
        <w:rPr>
          <w:rFonts w:ascii="Times New Roman" w:hAnsi="Times New Roman"/>
          <w:sz w:val="18"/>
          <w:szCs w:val="18"/>
        </w:rPr>
      </w:pPr>
      <w:r w:rsidRPr="005E05AD">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126058" w:rsidRPr="005E05AD" w:rsidRDefault="00126058" w:rsidP="005E05AD">
      <w:pPr>
        <w:spacing w:after="0" w:line="240" w:lineRule="auto"/>
        <w:ind w:firstLine="720"/>
        <w:jc w:val="both"/>
        <w:rPr>
          <w:rFonts w:ascii="Times New Roman" w:hAnsi="Times New Roman"/>
          <w:sz w:val="18"/>
          <w:szCs w:val="18"/>
        </w:rPr>
      </w:pPr>
      <w:r w:rsidRPr="005E05AD">
        <w:rPr>
          <w:rFonts w:ascii="Times New Roman" w:hAnsi="Times New Roman"/>
          <w:sz w:val="18"/>
          <w:szCs w:val="18"/>
        </w:rPr>
        <w:t>3) обеспечить прием и анализ замечаний и предложений участников публичных слушаний;</w:t>
      </w:r>
    </w:p>
    <w:p w:rsidR="00126058" w:rsidRPr="005E05AD" w:rsidRDefault="00126058" w:rsidP="005E05AD">
      <w:pPr>
        <w:spacing w:after="0" w:line="240" w:lineRule="auto"/>
        <w:ind w:firstLine="720"/>
        <w:jc w:val="both"/>
        <w:rPr>
          <w:rFonts w:ascii="Times New Roman" w:hAnsi="Times New Roman"/>
          <w:sz w:val="18"/>
          <w:szCs w:val="18"/>
        </w:rPr>
      </w:pPr>
      <w:r w:rsidRPr="005E05AD">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126058" w:rsidRPr="005E05AD" w:rsidRDefault="00126058" w:rsidP="005E05AD">
      <w:pPr>
        <w:widowControl w:val="0"/>
        <w:autoSpaceDE w:val="0"/>
        <w:autoSpaceDN w:val="0"/>
        <w:adjustRightInd w:val="0"/>
        <w:spacing w:after="0" w:line="240" w:lineRule="auto"/>
        <w:ind w:firstLine="540"/>
        <w:jc w:val="both"/>
        <w:rPr>
          <w:rFonts w:ascii="Times New Roman" w:hAnsi="Times New Roman"/>
          <w:sz w:val="18"/>
          <w:szCs w:val="18"/>
        </w:rPr>
      </w:pPr>
      <w:r w:rsidRPr="005E05AD">
        <w:rPr>
          <w:rFonts w:ascii="Times New Roman" w:hAnsi="Times New Roman"/>
          <w:sz w:val="18"/>
          <w:szCs w:val="18"/>
        </w:rPr>
        <w:tab/>
        <w:t xml:space="preserve">8. Настоящее  распоряжение  опубликовать </w:t>
      </w:r>
      <w:r w:rsidRPr="005E05AD">
        <w:rPr>
          <w:rFonts w:ascii="Times New Roman" w:hAnsi="Times New Roman"/>
          <w:color w:val="000000"/>
          <w:sz w:val="18"/>
          <w:szCs w:val="18"/>
        </w:rPr>
        <w:t>в  информационном   бюллетене «Муниципальный вестник Притоболья»  и</w:t>
      </w:r>
      <w:r w:rsidRPr="005E05AD">
        <w:rPr>
          <w:rFonts w:ascii="Times New Roman" w:hAnsi="Times New Roman"/>
          <w:sz w:val="18"/>
          <w:szCs w:val="18"/>
        </w:rPr>
        <w:t xml:space="preserve"> разместить на официальном сайте Администрации </w:t>
      </w:r>
      <w:r w:rsidRPr="005E05AD">
        <w:rPr>
          <w:rFonts w:ascii="Times New Roman" w:hAnsi="Times New Roman"/>
          <w:color w:val="000000"/>
          <w:sz w:val="18"/>
          <w:szCs w:val="18"/>
        </w:rPr>
        <w:t>Притобольного района</w:t>
      </w:r>
      <w:r w:rsidRPr="005E05AD">
        <w:rPr>
          <w:rFonts w:ascii="Times New Roman" w:hAnsi="Times New Roman"/>
          <w:sz w:val="18"/>
          <w:szCs w:val="18"/>
        </w:rPr>
        <w:t xml:space="preserve">  в сети «Интернет».</w:t>
      </w:r>
    </w:p>
    <w:p w:rsidR="00126058" w:rsidRPr="005E05AD" w:rsidRDefault="00126058" w:rsidP="005E05AD">
      <w:pPr>
        <w:shd w:val="clear" w:color="auto" w:fill="FFFFFF"/>
        <w:autoSpaceDE w:val="0"/>
        <w:autoSpaceDN w:val="0"/>
        <w:adjustRightInd w:val="0"/>
        <w:spacing w:after="0" w:line="240" w:lineRule="auto"/>
        <w:ind w:firstLine="709"/>
        <w:jc w:val="both"/>
        <w:rPr>
          <w:rFonts w:ascii="Times New Roman" w:hAnsi="Times New Roman"/>
          <w:color w:val="000000"/>
          <w:sz w:val="18"/>
          <w:szCs w:val="18"/>
        </w:rPr>
      </w:pPr>
      <w:r w:rsidRPr="005E05AD">
        <w:rPr>
          <w:rFonts w:ascii="Times New Roman" w:hAnsi="Times New Roman"/>
          <w:color w:val="000000"/>
          <w:sz w:val="18"/>
          <w:szCs w:val="18"/>
        </w:rPr>
        <w:t>9. Контроль за выполнением настоящего распоряжения оставляю за собой.</w:t>
      </w:r>
    </w:p>
    <w:p w:rsidR="00126058" w:rsidRPr="005E05AD" w:rsidRDefault="00126058" w:rsidP="005E05AD">
      <w:pPr>
        <w:shd w:val="clear" w:color="auto" w:fill="FFFFFF"/>
        <w:autoSpaceDE w:val="0"/>
        <w:autoSpaceDN w:val="0"/>
        <w:adjustRightInd w:val="0"/>
        <w:spacing w:after="0" w:line="240" w:lineRule="auto"/>
        <w:jc w:val="both"/>
        <w:rPr>
          <w:rFonts w:ascii="Times New Roman" w:hAnsi="Times New Roman"/>
          <w:color w:val="000000"/>
          <w:sz w:val="18"/>
          <w:szCs w:val="18"/>
        </w:rPr>
      </w:pPr>
    </w:p>
    <w:p w:rsidR="00126058" w:rsidRPr="005E05AD" w:rsidRDefault="00126058" w:rsidP="005E05AD">
      <w:pPr>
        <w:spacing w:after="0" w:line="240" w:lineRule="auto"/>
        <w:rPr>
          <w:rFonts w:ascii="Times New Roman" w:hAnsi="Times New Roman"/>
          <w:sz w:val="18"/>
          <w:szCs w:val="18"/>
        </w:rPr>
      </w:pPr>
      <w:r w:rsidRPr="005E05AD">
        <w:rPr>
          <w:rFonts w:ascii="Times New Roman" w:hAnsi="Times New Roman"/>
          <w:sz w:val="18"/>
          <w:szCs w:val="18"/>
        </w:rPr>
        <w:t>Глава Притобольного района</w:t>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r>
      <w:r w:rsidRPr="005E05AD">
        <w:rPr>
          <w:rFonts w:ascii="Times New Roman" w:hAnsi="Times New Roman"/>
          <w:sz w:val="18"/>
          <w:szCs w:val="18"/>
        </w:rPr>
        <w:tab/>
        <w:t xml:space="preserve">Д.А. Спиридонов </w:t>
      </w:r>
    </w:p>
    <w:p w:rsidR="00126058" w:rsidRPr="005E05AD" w:rsidRDefault="00126058" w:rsidP="00321EA7">
      <w:pPr>
        <w:widowControl w:val="0"/>
        <w:autoSpaceDE w:val="0"/>
        <w:autoSpaceDN w:val="0"/>
        <w:adjustRightInd w:val="0"/>
        <w:spacing w:after="0" w:line="240" w:lineRule="auto"/>
        <w:jc w:val="center"/>
        <w:rPr>
          <w:rFonts w:ascii="Times New Roman" w:hAnsi="Times New Roman"/>
          <w:b/>
          <w:sz w:val="18"/>
          <w:szCs w:val="18"/>
        </w:rPr>
      </w:pPr>
      <w:r w:rsidRPr="005E05AD">
        <w:rPr>
          <w:rFonts w:ascii="Times New Roman" w:hAnsi="Times New Roman"/>
          <w:b/>
          <w:sz w:val="18"/>
          <w:szCs w:val="18"/>
        </w:rPr>
        <w:t>Оповещение о начале публичных слушаний</w:t>
      </w:r>
    </w:p>
    <w:p w:rsidR="00126058" w:rsidRPr="005E05AD" w:rsidRDefault="00126058" w:rsidP="00321EA7">
      <w:pPr>
        <w:widowControl w:val="0"/>
        <w:autoSpaceDE w:val="0"/>
        <w:autoSpaceDN w:val="0"/>
        <w:adjustRightInd w:val="0"/>
        <w:spacing w:after="0" w:line="240" w:lineRule="auto"/>
        <w:jc w:val="center"/>
        <w:rPr>
          <w:rFonts w:ascii="Times New Roman" w:hAnsi="Times New Roman"/>
          <w:b/>
          <w:sz w:val="18"/>
          <w:szCs w:val="18"/>
        </w:rPr>
      </w:pPr>
    </w:p>
    <w:p w:rsidR="00126058" w:rsidRPr="005E05AD" w:rsidRDefault="00126058" w:rsidP="00321EA7">
      <w:pPr>
        <w:suppressAutoHyphens/>
        <w:spacing w:after="0" w:line="240" w:lineRule="auto"/>
        <w:jc w:val="both"/>
        <w:rPr>
          <w:rFonts w:ascii="Times New Roman" w:hAnsi="Times New Roman"/>
          <w:sz w:val="18"/>
          <w:szCs w:val="18"/>
          <w:vertAlign w:val="superscript"/>
          <w:lang w:eastAsia="zh-CN"/>
        </w:rPr>
      </w:pPr>
      <w:r w:rsidRPr="005E05AD">
        <w:rPr>
          <w:rFonts w:ascii="Times New Roman" w:hAnsi="Times New Roman"/>
          <w:sz w:val="18"/>
          <w:szCs w:val="18"/>
          <w:lang w:eastAsia="zh-CN"/>
        </w:rPr>
        <w:t xml:space="preserve">В соответствии с распоряжением Администрации Притобольного района от 25 января 2023 года  №   14-р     «О назначении публичных слушаний по </w:t>
      </w:r>
      <w:r w:rsidRPr="005E05AD">
        <w:rPr>
          <w:rFonts w:ascii="Times New Roman" w:hAnsi="Times New Roman"/>
          <w:color w:val="000000"/>
          <w:sz w:val="18"/>
          <w:szCs w:val="18"/>
          <w:lang w:eastAsia="zh-CN"/>
        </w:rPr>
        <w:t>проекту Правил землепользования и застройки  Глядянского сельсовета Притобольного района Курганской области</w:t>
      </w:r>
      <w:r w:rsidRPr="005E05AD">
        <w:rPr>
          <w:rFonts w:ascii="Times New Roman" w:hAnsi="Times New Roman"/>
          <w:sz w:val="18"/>
          <w:szCs w:val="18"/>
          <w:lang w:eastAsia="zh-CN"/>
        </w:rPr>
        <w:t>»   по проекту  Правил землепользования и застройки</w:t>
      </w:r>
      <w:r w:rsidRPr="005E05AD">
        <w:rPr>
          <w:rFonts w:ascii="Times New Roman" w:hAnsi="Times New Roman"/>
          <w:color w:val="000000"/>
          <w:sz w:val="18"/>
          <w:szCs w:val="18"/>
          <w:lang w:eastAsia="zh-CN"/>
        </w:rPr>
        <w:t xml:space="preserve">  Глядянского сельсовета Притобольного района Курганской области</w:t>
      </w:r>
      <w:r w:rsidRPr="005E05AD">
        <w:rPr>
          <w:rFonts w:ascii="Times New Roman" w:hAnsi="Times New Roman"/>
          <w:sz w:val="18"/>
          <w:szCs w:val="18"/>
          <w:lang w:eastAsia="zh-CN"/>
        </w:rPr>
        <w:t>.</w:t>
      </w:r>
    </w:p>
    <w:p w:rsidR="00126058" w:rsidRPr="005E05AD" w:rsidRDefault="00126058" w:rsidP="00321EA7">
      <w:pPr>
        <w:suppressAutoHyphens/>
        <w:spacing w:after="0" w:line="240" w:lineRule="auto"/>
        <w:rPr>
          <w:rFonts w:ascii="Times New Roman" w:hAnsi="Times New Roman"/>
          <w:sz w:val="18"/>
          <w:szCs w:val="18"/>
          <w:lang w:eastAsia="zh-CN"/>
        </w:rPr>
      </w:pPr>
      <w:r w:rsidRPr="005E05AD">
        <w:rPr>
          <w:rFonts w:ascii="Times New Roman" w:hAnsi="Times New Roman"/>
          <w:sz w:val="18"/>
          <w:szCs w:val="18"/>
          <w:lang w:eastAsia="zh-CN"/>
        </w:rPr>
        <w:tab/>
        <w:t xml:space="preserve">Перечень информационных материалов по проекту: </w:t>
      </w:r>
    </w:p>
    <w:p w:rsidR="00126058" w:rsidRPr="005E05AD" w:rsidRDefault="00126058" w:rsidP="00321EA7">
      <w:pPr>
        <w:suppressAutoHyphens/>
        <w:spacing w:after="0" w:line="240" w:lineRule="auto"/>
        <w:jc w:val="both"/>
        <w:rPr>
          <w:rFonts w:ascii="Times New Roman" w:hAnsi="Times New Roman"/>
          <w:sz w:val="18"/>
          <w:szCs w:val="18"/>
          <w:lang w:eastAsia="zh-CN"/>
        </w:rPr>
      </w:pPr>
      <w:r w:rsidRPr="005E05AD">
        <w:rPr>
          <w:rFonts w:ascii="Times New Roman" w:hAnsi="Times New Roman"/>
          <w:sz w:val="18"/>
          <w:szCs w:val="18"/>
          <w:lang w:eastAsia="zh-CN"/>
        </w:rPr>
        <w:tab/>
        <w:t>1)  Проект Правил землепользования и застройки Глядянского сельсовета Притобольного района Курганской области.</w:t>
      </w:r>
    </w:p>
    <w:p w:rsidR="00126058" w:rsidRPr="005E05AD" w:rsidRDefault="00126058" w:rsidP="00321EA7">
      <w:pPr>
        <w:suppressAutoHyphens/>
        <w:spacing w:after="0" w:line="240" w:lineRule="auto"/>
        <w:jc w:val="both"/>
        <w:rPr>
          <w:rFonts w:ascii="Times New Roman" w:hAnsi="Times New Roman"/>
          <w:sz w:val="18"/>
          <w:szCs w:val="18"/>
          <w:lang w:eastAsia="zh-CN"/>
        </w:rPr>
      </w:pPr>
      <w:r w:rsidRPr="005E05AD">
        <w:rPr>
          <w:rFonts w:ascii="Times New Roman" w:hAnsi="Times New Roman"/>
          <w:sz w:val="18"/>
          <w:szCs w:val="18"/>
          <w:lang w:eastAsia="zh-CN"/>
        </w:rPr>
        <w:t xml:space="preserve"> </w:t>
      </w:r>
      <w:r w:rsidRPr="005E05AD">
        <w:rPr>
          <w:rFonts w:ascii="Times New Roman" w:hAnsi="Times New Roman"/>
          <w:sz w:val="18"/>
          <w:szCs w:val="18"/>
          <w:lang w:eastAsia="zh-CN"/>
        </w:rPr>
        <w:tab/>
        <w:t xml:space="preserve">Проект, подлежащий рассмотрению на публичных слушаниях, и информационные материалы к нему, будут размещены с 27 января 2023 г. по 23 марта  2023 г. на официальном сайте Администрации Притобольного района в информационно-телекоммуникационной сети "Интернет" по адресу: </w:t>
      </w:r>
      <w:hyperlink r:id="rId5" w:history="1">
        <w:r w:rsidRPr="005E05AD">
          <w:rPr>
            <w:rFonts w:ascii="Times New Roman" w:hAnsi="Times New Roman"/>
            <w:color w:val="0000FF"/>
            <w:sz w:val="18"/>
            <w:szCs w:val="18"/>
            <w:u w:val="single"/>
            <w:lang w:eastAsia="zh-CN"/>
          </w:rPr>
          <w:t>http://admpritobol.ru/</w:t>
        </w:r>
      </w:hyperlink>
      <w:r w:rsidRPr="005E05AD">
        <w:rPr>
          <w:rFonts w:ascii="Times New Roman" w:hAnsi="Times New Roman"/>
          <w:sz w:val="18"/>
          <w:szCs w:val="18"/>
          <w:lang w:eastAsia="zh-CN"/>
        </w:rPr>
        <w:t xml:space="preserve">  в разделе «Градостроительство», «Правила землепользования и застройки», «Правила землепользование и застройки Глядянский сельсовет».</w:t>
      </w:r>
    </w:p>
    <w:p w:rsidR="00126058" w:rsidRPr="005E05AD" w:rsidRDefault="00126058" w:rsidP="00321EA7">
      <w:pPr>
        <w:suppressAutoHyphens/>
        <w:spacing w:after="0" w:line="240" w:lineRule="auto"/>
        <w:ind w:firstLine="720"/>
        <w:jc w:val="both"/>
        <w:rPr>
          <w:rFonts w:ascii="Times New Roman" w:hAnsi="Times New Roman"/>
          <w:color w:val="000000"/>
          <w:sz w:val="18"/>
          <w:szCs w:val="18"/>
          <w:lang w:eastAsia="zh-CN"/>
        </w:rPr>
      </w:pPr>
      <w:r w:rsidRPr="005E05AD">
        <w:rPr>
          <w:rFonts w:ascii="Times New Roman" w:hAnsi="Times New Roman"/>
          <w:color w:val="000000"/>
          <w:sz w:val="18"/>
          <w:szCs w:val="18"/>
          <w:lang w:eastAsia="zh-CN"/>
        </w:rPr>
        <w:t>Собрание участников публичных слушаний будет проводиться 24 марта2023 года:</w:t>
      </w:r>
    </w:p>
    <w:p w:rsidR="00126058" w:rsidRPr="005E05AD" w:rsidRDefault="00126058" w:rsidP="00321EA7">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1)  в 9.00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у здания МКУК «Арсёновский ДК» по </w:t>
      </w:r>
      <w:r w:rsidRPr="005E05AD">
        <w:rPr>
          <w:rFonts w:ascii="Times New Roman" w:hAnsi="Times New Roman"/>
          <w:sz w:val="18"/>
          <w:szCs w:val="18"/>
        </w:rPr>
        <w:t>адресу: Курганская область, Притобольный район, деревня Арсёновка, улица Центральная, 22а;</w:t>
      </w:r>
    </w:p>
    <w:p w:rsidR="00126058" w:rsidRPr="005E05AD" w:rsidRDefault="00126058" w:rsidP="00321EA7">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2) </w:t>
      </w:r>
      <w:r w:rsidRPr="005E05AD">
        <w:rPr>
          <w:rFonts w:ascii="Times New Roman" w:hAnsi="Times New Roman"/>
          <w:color w:val="FF0000"/>
          <w:sz w:val="18"/>
          <w:szCs w:val="18"/>
        </w:rPr>
        <w:t> </w:t>
      </w:r>
      <w:r w:rsidRPr="005E05AD">
        <w:rPr>
          <w:rFonts w:ascii="Times New Roman" w:hAnsi="Times New Roman"/>
          <w:color w:val="000000"/>
          <w:sz w:val="18"/>
          <w:szCs w:val="18"/>
        </w:rPr>
        <w:t xml:space="preserve">в 9.30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у здания РЭС по </w:t>
      </w:r>
      <w:r w:rsidRPr="005E05AD">
        <w:rPr>
          <w:rFonts w:ascii="Times New Roman" w:hAnsi="Times New Roman"/>
          <w:sz w:val="18"/>
          <w:szCs w:val="18"/>
        </w:rPr>
        <w:t>адресу: Курганская область, Притобольный район, поселок Сосновый, улица Подстанция, 4а;</w:t>
      </w:r>
    </w:p>
    <w:p w:rsidR="00126058" w:rsidRPr="005E05AD" w:rsidRDefault="00126058" w:rsidP="00321EA7">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color w:val="000000"/>
          <w:sz w:val="18"/>
          <w:szCs w:val="18"/>
        </w:rPr>
        <w:t xml:space="preserve">3) </w:t>
      </w:r>
      <w:r w:rsidRPr="005E05AD">
        <w:rPr>
          <w:rFonts w:ascii="Times New Roman" w:hAnsi="Times New Roman"/>
          <w:color w:val="FF0000"/>
          <w:sz w:val="18"/>
          <w:szCs w:val="18"/>
        </w:rPr>
        <w:t> </w:t>
      </w:r>
      <w:r w:rsidRPr="005E05AD">
        <w:rPr>
          <w:rFonts w:ascii="Times New Roman" w:hAnsi="Times New Roman"/>
          <w:color w:val="000000"/>
          <w:sz w:val="18"/>
          <w:szCs w:val="18"/>
        </w:rPr>
        <w:t xml:space="preserve">в 10.00 часов </w:t>
      </w:r>
      <w:r w:rsidRPr="005E05AD">
        <w:rPr>
          <w:rFonts w:ascii="Times New Roman" w:hAnsi="Times New Roman"/>
          <w:sz w:val="18"/>
          <w:szCs w:val="18"/>
        </w:rPr>
        <w:t xml:space="preserve">по </w:t>
      </w:r>
      <w:r w:rsidRPr="005E05AD">
        <w:rPr>
          <w:rFonts w:ascii="Times New Roman" w:hAnsi="Times New Roman"/>
          <w:iCs/>
          <w:sz w:val="18"/>
          <w:szCs w:val="18"/>
        </w:rPr>
        <w:t xml:space="preserve">местному времени в здании Администрации Глядянского сельсовета по </w:t>
      </w:r>
      <w:r w:rsidRPr="005E05AD">
        <w:rPr>
          <w:rFonts w:ascii="Times New Roman" w:hAnsi="Times New Roman"/>
          <w:sz w:val="18"/>
          <w:szCs w:val="18"/>
        </w:rPr>
        <w:t>адресу: Курганская область, Притобольный район, село Глядянское, улица Ленина, 73.</w:t>
      </w:r>
    </w:p>
    <w:p w:rsidR="00126058" w:rsidRPr="005E05AD" w:rsidRDefault="00126058" w:rsidP="00321EA7">
      <w:pPr>
        <w:suppressAutoHyphens/>
        <w:spacing w:after="0" w:line="240" w:lineRule="auto"/>
        <w:ind w:firstLine="709"/>
        <w:jc w:val="both"/>
        <w:rPr>
          <w:rFonts w:ascii="Times New Roman" w:hAnsi="Times New Roman"/>
          <w:sz w:val="18"/>
          <w:szCs w:val="18"/>
          <w:lang w:eastAsia="zh-CN"/>
        </w:rPr>
      </w:pPr>
      <w:r w:rsidRPr="005E05AD">
        <w:rPr>
          <w:rFonts w:ascii="Times New Roman" w:hAnsi="Times New Roman"/>
          <w:sz w:val="18"/>
          <w:szCs w:val="18"/>
          <w:lang w:eastAsia="zh-CN"/>
        </w:rPr>
        <w:t xml:space="preserve"> Экспозиция Проекта откроется  27 января 2023 года в здании Администрации Глядянского сельсовета Притобольного района Курганской области по адресу: </w:t>
      </w:r>
      <w:r w:rsidRPr="005E05AD">
        <w:rPr>
          <w:rFonts w:ascii="Times New Roman" w:hAnsi="Times New Roman"/>
          <w:color w:val="000000"/>
          <w:sz w:val="18"/>
          <w:szCs w:val="18"/>
          <w:lang w:eastAsia="zh-CN"/>
        </w:rPr>
        <w:t xml:space="preserve">Курганская область, Притобольный район, село Глядянское, улица Ленина, 73  </w:t>
      </w:r>
      <w:r w:rsidRPr="005E05AD">
        <w:rPr>
          <w:rFonts w:ascii="Times New Roman" w:hAnsi="Times New Roman"/>
          <w:sz w:val="18"/>
          <w:szCs w:val="18"/>
          <w:lang w:eastAsia="zh-CN"/>
        </w:rPr>
        <w:t xml:space="preserve">и будет проводиться до 24 марта 2023 года  по понедельникам, вторникам, средам, четвергам, пятницам с 10.00 часов до 12.00 часов </w:t>
      </w:r>
      <w:r w:rsidRPr="005E05AD">
        <w:rPr>
          <w:rFonts w:ascii="Times New Roman" w:hAnsi="Times New Roman"/>
          <w:iCs/>
          <w:sz w:val="18"/>
          <w:szCs w:val="18"/>
          <w:lang w:eastAsia="zh-CN"/>
        </w:rPr>
        <w:t>по местному времени (кроме праздничных дней)</w:t>
      </w:r>
      <w:r w:rsidRPr="005E05AD">
        <w:rPr>
          <w:rFonts w:ascii="Times New Roman" w:hAnsi="Times New Roman"/>
          <w:sz w:val="18"/>
          <w:szCs w:val="18"/>
          <w:lang w:eastAsia="zh-CN"/>
        </w:rPr>
        <w:t>.</w:t>
      </w:r>
    </w:p>
    <w:p w:rsidR="00126058" w:rsidRPr="005E05AD" w:rsidRDefault="00126058" w:rsidP="00321EA7">
      <w:pPr>
        <w:tabs>
          <w:tab w:val="left" w:pos="1134"/>
        </w:tabs>
        <w:suppressAutoHyphens/>
        <w:spacing w:after="0" w:line="240" w:lineRule="auto"/>
        <w:ind w:firstLine="709"/>
        <w:jc w:val="both"/>
        <w:rPr>
          <w:rFonts w:ascii="Times New Roman" w:hAnsi="Times New Roman"/>
          <w:sz w:val="18"/>
          <w:szCs w:val="18"/>
          <w:lang w:eastAsia="zh-CN"/>
        </w:rPr>
      </w:pPr>
      <w:r w:rsidRPr="005E05AD">
        <w:rPr>
          <w:rFonts w:ascii="Times New Roman" w:hAnsi="Times New Roman"/>
          <w:sz w:val="18"/>
          <w:szCs w:val="18"/>
          <w:lang w:eastAsia="zh-C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126058" w:rsidRPr="005E05AD" w:rsidRDefault="00126058" w:rsidP="00321EA7">
      <w:pPr>
        <w:tabs>
          <w:tab w:val="left" w:pos="1134"/>
        </w:tabs>
        <w:suppressAutoHyphens/>
        <w:spacing w:after="0" w:line="240" w:lineRule="auto"/>
        <w:ind w:firstLine="709"/>
        <w:jc w:val="both"/>
        <w:rPr>
          <w:rFonts w:ascii="Times New Roman" w:hAnsi="Times New Roman"/>
          <w:sz w:val="18"/>
          <w:szCs w:val="18"/>
          <w:lang w:eastAsia="zh-CN"/>
        </w:rPr>
      </w:pPr>
      <w:r w:rsidRPr="005E05AD">
        <w:rPr>
          <w:rFonts w:ascii="Times New Roman" w:hAnsi="Times New Roman"/>
          <w:sz w:val="18"/>
          <w:szCs w:val="18"/>
          <w:lang w:eastAsia="zh-CN"/>
        </w:rPr>
        <w:t>1) в письменной или устной форме в ходе проведения собрания участников публичных слушаний;</w:t>
      </w:r>
    </w:p>
    <w:p w:rsidR="00126058" w:rsidRPr="005E05AD" w:rsidRDefault="00126058" w:rsidP="00321EA7">
      <w:pPr>
        <w:tabs>
          <w:tab w:val="left" w:pos="1134"/>
        </w:tabs>
        <w:suppressAutoHyphens/>
        <w:spacing w:after="0" w:line="240" w:lineRule="auto"/>
        <w:ind w:firstLine="709"/>
        <w:jc w:val="both"/>
        <w:rPr>
          <w:rFonts w:ascii="Times New Roman" w:hAnsi="Times New Roman"/>
          <w:sz w:val="18"/>
          <w:szCs w:val="18"/>
          <w:lang w:eastAsia="zh-CN"/>
        </w:rPr>
      </w:pPr>
      <w:r w:rsidRPr="005E05AD">
        <w:rPr>
          <w:rFonts w:ascii="Times New Roman" w:hAnsi="Times New Roman"/>
          <w:sz w:val="18"/>
          <w:szCs w:val="18"/>
          <w:lang w:eastAsia="zh-CN"/>
        </w:rPr>
        <w:t>2) в письменной форме в адрес Администрации Притобольного района;</w:t>
      </w:r>
    </w:p>
    <w:p w:rsidR="00126058" w:rsidRPr="005E05AD" w:rsidRDefault="00126058" w:rsidP="00321EA7">
      <w:pPr>
        <w:tabs>
          <w:tab w:val="left" w:pos="1134"/>
        </w:tabs>
        <w:suppressAutoHyphens/>
        <w:spacing w:after="0" w:line="240" w:lineRule="auto"/>
        <w:ind w:firstLine="709"/>
        <w:jc w:val="both"/>
        <w:rPr>
          <w:rFonts w:ascii="Times New Roman" w:hAnsi="Times New Roman"/>
          <w:sz w:val="18"/>
          <w:szCs w:val="18"/>
          <w:lang w:eastAsia="zh-CN"/>
        </w:rPr>
      </w:pPr>
      <w:r w:rsidRPr="005E05AD">
        <w:rPr>
          <w:rFonts w:ascii="Times New Roman" w:hAnsi="Times New Roman"/>
          <w:sz w:val="18"/>
          <w:szCs w:val="18"/>
          <w:lang w:eastAsia="zh-CN"/>
        </w:rPr>
        <w:t>3) посредством записи в книге (журнале) учета посетителей экспозиции проекта, подлежащего рассмотрению на публичных слушаниях.</w:t>
      </w:r>
    </w:p>
    <w:p w:rsidR="00126058" w:rsidRPr="005E05AD" w:rsidRDefault="00126058" w:rsidP="00321EA7">
      <w:pPr>
        <w:widowControl w:val="0"/>
        <w:autoSpaceDE w:val="0"/>
        <w:autoSpaceDN w:val="0"/>
        <w:adjustRightInd w:val="0"/>
        <w:spacing w:after="0" w:line="240" w:lineRule="auto"/>
        <w:ind w:firstLine="709"/>
        <w:jc w:val="both"/>
        <w:rPr>
          <w:rFonts w:ascii="Times New Roman" w:hAnsi="Times New Roman"/>
          <w:sz w:val="18"/>
          <w:szCs w:val="18"/>
        </w:rPr>
      </w:pPr>
      <w:r w:rsidRPr="005E05AD">
        <w:rPr>
          <w:rFonts w:ascii="Times New Roman" w:hAnsi="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126058" w:rsidRDefault="00126058" w:rsidP="00321EA7">
      <w:pPr>
        <w:tabs>
          <w:tab w:val="left" w:pos="1134"/>
        </w:tabs>
        <w:suppressAutoHyphens/>
        <w:spacing w:after="0" w:line="240" w:lineRule="auto"/>
        <w:ind w:firstLine="709"/>
        <w:jc w:val="both"/>
        <w:rPr>
          <w:rFonts w:ascii="Times New Roman" w:hAnsi="Times New Roman"/>
          <w:sz w:val="18"/>
          <w:szCs w:val="18"/>
        </w:rPr>
      </w:pPr>
      <w:r w:rsidRPr="005E05AD">
        <w:rPr>
          <w:rFonts w:ascii="Times New Roman" w:hAnsi="Times New Roman"/>
          <w:sz w:val="18"/>
          <w:szCs w:val="1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РОССИЙСКАЯ ФЕДЕРАЦИЯ</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КУРГАНСКАЯ ОБЛАСТЬ</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ПРИТОБОЛЬНЫЙ РАЙОН</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ПРИТОБОЛЬНАЯ РАЙОННАЯ ДУМА</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РЕШЕНИЕ</w:t>
      </w:r>
    </w:p>
    <w:p w:rsidR="00126058" w:rsidRPr="005E782D" w:rsidRDefault="00126058" w:rsidP="005E782D">
      <w:pPr>
        <w:tabs>
          <w:tab w:val="left" w:pos="6810"/>
        </w:tabs>
        <w:spacing w:after="0" w:line="240" w:lineRule="auto"/>
        <w:rPr>
          <w:rFonts w:ascii="Times New Roman" w:hAnsi="Times New Roman"/>
          <w:b/>
          <w:sz w:val="18"/>
          <w:szCs w:val="18"/>
          <w:lang w:eastAsia="en-US"/>
        </w:rPr>
      </w:pPr>
      <w:r w:rsidRPr="005E782D">
        <w:rPr>
          <w:rFonts w:ascii="Times New Roman" w:hAnsi="Times New Roman"/>
          <w:b/>
          <w:sz w:val="18"/>
          <w:szCs w:val="18"/>
          <w:lang w:eastAsia="en-US"/>
        </w:rPr>
        <w:t xml:space="preserve">от </w:t>
      </w:r>
      <w:r>
        <w:rPr>
          <w:rFonts w:ascii="Times New Roman" w:hAnsi="Times New Roman"/>
          <w:b/>
          <w:sz w:val="18"/>
          <w:szCs w:val="18"/>
          <w:lang w:eastAsia="en-US"/>
        </w:rPr>
        <w:t xml:space="preserve">28 декабря 2022 года </w:t>
      </w:r>
      <w:r w:rsidRPr="005E782D">
        <w:rPr>
          <w:rFonts w:ascii="Times New Roman" w:hAnsi="Times New Roman"/>
          <w:b/>
          <w:sz w:val="18"/>
          <w:szCs w:val="18"/>
          <w:lang w:eastAsia="en-US"/>
        </w:rPr>
        <w:t xml:space="preserve">№ </w:t>
      </w:r>
      <w:r>
        <w:rPr>
          <w:rFonts w:ascii="Times New Roman" w:hAnsi="Times New Roman"/>
          <w:b/>
          <w:sz w:val="18"/>
          <w:szCs w:val="18"/>
          <w:lang w:eastAsia="en-US"/>
        </w:rPr>
        <w:t>178</w:t>
      </w:r>
    </w:p>
    <w:p w:rsidR="00126058" w:rsidRPr="005E782D" w:rsidRDefault="00126058" w:rsidP="005E782D">
      <w:pPr>
        <w:tabs>
          <w:tab w:val="left" w:pos="6810"/>
        </w:tabs>
        <w:spacing w:after="0" w:line="240" w:lineRule="auto"/>
        <w:rPr>
          <w:rFonts w:ascii="Times New Roman" w:hAnsi="Times New Roman"/>
          <w:b/>
          <w:sz w:val="18"/>
          <w:szCs w:val="18"/>
          <w:lang w:eastAsia="en-US"/>
        </w:rPr>
      </w:pPr>
      <w:r w:rsidRPr="005E782D">
        <w:rPr>
          <w:rFonts w:ascii="Times New Roman" w:hAnsi="Times New Roman"/>
          <w:b/>
          <w:sz w:val="18"/>
          <w:szCs w:val="18"/>
          <w:lang w:eastAsia="en-US"/>
        </w:rPr>
        <w:t>с.Глядянское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tblGrid>
      <w:tr w:rsidR="00126058" w:rsidRPr="005E782D" w:rsidTr="005F0E94">
        <w:tc>
          <w:tcPr>
            <w:tcW w:w="3369" w:type="dxa"/>
            <w:tcBorders>
              <w:top w:val="nil"/>
              <w:left w:val="nil"/>
              <w:bottom w:val="nil"/>
              <w:right w:val="nil"/>
            </w:tcBorders>
          </w:tcPr>
          <w:p w:rsidR="00126058" w:rsidRPr="005E782D" w:rsidRDefault="00126058" w:rsidP="005E782D">
            <w:pPr>
              <w:widowControl w:val="0"/>
              <w:tabs>
                <w:tab w:val="left" w:leader="underscore" w:pos="5896"/>
              </w:tabs>
              <w:spacing w:after="0" w:line="240" w:lineRule="auto"/>
              <w:jc w:val="both"/>
              <w:rPr>
                <w:rFonts w:ascii="Times New Roman" w:eastAsia="Arial Unicode MS" w:hAnsi="Times New Roman"/>
                <w:b/>
                <w:sz w:val="18"/>
                <w:szCs w:val="18"/>
                <w:lang w:eastAsia="en-US"/>
              </w:rPr>
            </w:pPr>
            <w:r w:rsidRPr="005E782D">
              <w:rPr>
                <w:rFonts w:ascii="Times New Roman" w:eastAsia="Arial Unicode MS" w:hAnsi="Times New Roman"/>
                <w:b/>
                <w:sz w:val="18"/>
                <w:szCs w:val="18"/>
                <w:lang w:eastAsia="en-US"/>
              </w:rPr>
              <w:t xml:space="preserve">Об утверждении Положения о порядке размещения нестационарных торговых объектов на территории Притобольного района </w:t>
            </w:r>
          </w:p>
          <w:p w:rsidR="00126058" w:rsidRPr="005E782D" w:rsidRDefault="00126058" w:rsidP="005E782D">
            <w:pPr>
              <w:widowControl w:val="0"/>
              <w:tabs>
                <w:tab w:val="left" w:leader="underscore" w:pos="5896"/>
              </w:tabs>
              <w:spacing w:after="0" w:line="240" w:lineRule="auto"/>
              <w:jc w:val="both"/>
              <w:rPr>
                <w:rFonts w:ascii="Times New Roman" w:eastAsia="Arial Unicode MS" w:hAnsi="Times New Roman"/>
                <w:b/>
                <w:sz w:val="18"/>
                <w:szCs w:val="18"/>
                <w:lang w:eastAsia="en-US"/>
              </w:rPr>
            </w:pPr>
            <w:r w:rsidRPr="005E782D">
              <w:rPr>
                <w:rFonts w:ascii="Times New Roman" w:eastAsia="Arial Unicode MS" w:hAnsi="Times New Roman"/>
                <w:b/>
                <w:sz w:val="18"/>
                <w:szCs w:val="18"/>
                <w:lang w:eastAsia="en-US"/>
              </w:rPr>
              <w:t>Курганской области</w:t>
            </w:r>
          </w:p>
        </w:tc>
      </w:tr>
    </w:tbl>
    <w:p w:rsidR="00126058" w:rsidRPr="005E782D" w:rsidRDefault="00126058" w:rsidP="005E782D">
      <w:pPr>
        <w:autoSpaceDN w:val="0"/>
        <w:spacing w:after="0" w:line="240" w:lineRule="auto"/>
        <w:jc w:val="both"/>
        <w:textAlignment w:val="baseline"/>
        <w:rPr>
          <w:rFonts w:ascii="Times New Roman" w:hAnsi="Times New Roman"/>
          <w:sz w:val="18"/>
          <w:szCs w:val="18"/>
          <w:lang w:eastAsia="en-US"/>
        </w:rPr>
      </w:pPr>
      <w:r w:rsidRPr="005E782D">
        <w:rPr>
          <w:rFonts w:ascii="Times New Roman" w:eastAsia="Arial Unicode MS" w:hAnsi="Times New Roman"/>
          <w:sz w:val="18"/>
          <w:szCs w:val="18"/>
          <w:shd w:val="clear" w:color="auto" w:fill="FFFFFF"/>
          <w:lang w:eastAsia="en-US"/>
        </w:rPr>
        <w:t xml:space="preserve">В соответствии с Главой </w:t>
      </w:r>
      <w:r w:rsidRPr="005E782D">
        <w:rPr>
          <w:rFonts w:ascii="Times New Roman" w:eastAsia="Arial Unicode MS" w:hAnsi="Times New Roman"/>
          <w:sz w:val="18"/>
          <w:szCs w:val="18"/>
          <w:shd w:val="clear" w:color="auto" w:fill="FFFFFF"/>
          <w:lang w:val="en-US" w:eastAsia="en-US"/>
        </w:rPr>
        <w:t>V</w:t>
      </w:r>
      <w:r w:rsidRPr="005E782D">
        <w:rPr>
          <w:rFonts w:ascii="Times New Roman" w:eastAsia="Arial Unicode MS" w:hAnsi="Times New Roman"/>
          <w:sz w:val="18"/>
          <w:szCs w:val="18"/>
          <w:shd w:val="clear" w:color="auto" w:fill="FFFFFF"/>
          <w:lang w:eastAsia="en-US"/>
        </w:rPr>
        <w:t xml:space="preserve">.6 Земельного Кодекса РФ, Федеральными законами от 6 октября 2003 года № 131-ФЗ «Об общих принципах организации местного самоуправления в Российской Федерации», от 28 декабря 2009 №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 от 27 декабря 2010 №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Уставом Притобольного района, Притобольная районная Дума </w:t>
      </w:r>
    </w:p>
    <w:p w:rsidR="00126058" w:rsidRPr="005E782D" w:rsidRDefault="00126058" w:rsidP="005E782D">
      <w:pPr>
        <w:widowControl w:val="0"/>
        <w:spacing w:after="0" w:line="274" w:lineRule="exact"/>
        <w:jc w:val="both"/>
        <w:rPr>
          <w:rFonts w:ascii="Times New Roman" w:eastAsia="Arial Unicode MS" w:hAnsi="Times New Roman"/>
          <w:sz w:val="18"/>
          <w:szCs w:val="18"/>
          <w:lang w:eastAsia="en-US"/>
        </w:rPr>
      </w:pPr>
      <w:r w:rsidRPr="005E782D">
        <w:rPr>
          <w:rFonts w:ascii="Times New Roman" w:eastAsia="Arial Unicode MS" w:hAnsi="Times New Roman"/>
          <w:sz w:val="18"/>
          <w:szCs w:val="18"/>
          <w:shd w:val="clear" w:color="auto" w:fill="FFFFFF"/>
          <w:lang w:eastAsia="en-US"/>
        </w:rPr>
        <w:t>РЕШИЛА:</w:t>
      </w:r>
    </w:p>
    <w:p w:rsidR="00126058" w:rsidRPr="005E782D" w:rsidRDefault="00126058" w:rsidP="005E782D">
      <w:pPr>
        <w:tabs>
          <w:tab w:val="left" w:pos="993"/>
        </w:tabs>
        <w:spacing w:after="0" w:line="240" w:lineRule="auto"/>
        <w:contextualSpacing/>
        <w:jc w:val="both"/>
        <w:rPr>
          <w:rFonts w:ascii="Times New Roman" w:hAnsi="Times New Roman"/>
          <w:sz w:val="18"/>
          <w:szCs w:val="18"/>
        </w:rPr>
      </w:pPr>
      <w:r w:rsidRPr="005E782D">
        <w:rPr>
          <w:rFonts w:ascii="Times New Roman" w:hAnsi="Times New Roman"/>
          <w:sz w:val="18"/>
          <w:szCs w:val="18"/>
        </w:rPr>
        <w:t>1. Утвердить Положение о порядке размещения нестационарных торговых объектов на территории Притобольного района Курганской области  согласно приложению.</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ab/>
        <w:t>2. Опубликовать настоящее решение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126058" w:rsidRPr="005E782D" w:rsidRDefault="00126058" w:rsidP="005E782D">
      <w:pPr>
        <w:tabs>
          <w:tab w:val="left" w:pos="993"/>
        </w:tabs>
        <w:spacing w:after="0" w:line="240" w:lineRule="auto"/>
        <w:contextualSpacing/>
        <w:jc w:val="both"/>
        <w:rPr>
          <w:rFonts w:ascii="Times New Roman" w:hAnsi="Times New Roman"/>
          <w:sz w:val="18"/>
          <w:szCs w:val="18"/>
        </w:rPr>
      </w:pPr>
      <w:r w:rsidRPr="005E782D">
        <w:rPr>
          <w:rFonts w:ascii="Times New Roman" w:hAnsi="Times New Roman"/>
          <w:sz w:val="18"/>
          <w:szCs w:val="18"/>
        </w:rPr>
        <w:t>3. Настоящее решение вступает в силу со дня его официального опубликования.</w:t>
      </w:r>
    </w:p>
    <w:p w:rsidR="00126058" w:rsidRPr="005E782D" w:rsidRDefault="00126058" w:rsidP="005E782D">
      <w:pPr>
        <w:tabs>
          <w:tab w:val="left" w:pos="993"/>
        </w:tabs>
        <w:spacing w:after="0" w:line="240" w:lineRule="auto"/>
        <w:contextualSpacing/>
        <w:jc w:val="both"/>
        <w:rPr>
          <w:rFonts w:ascii="Times New Roman" w:hAnsi="Times New Roman"/>
          <w:sz w:val="18"/>
          <w:szCs w:val="18"/>
        </w:rPr>
      </w:pPr>
      <w:r w:rsidRPr="005E782D">
        <w:rPr>
          <w:rFonts w:ascii="Times New Roman" w:hAnsi="Times New Roman"/>
          <w:sz w:val="18"/>
          <w:szCs w:val="18"/>
        </w:rPr>
        <w:t xml:space="preserve">4. Контроль за исполнением настоящего решения возложить  на  Притобольную районную Думу. </w:t>
      </w:r>
    </w:p>
    <w:p w:rsidR="00126058" w:rsidRPr="005E782D" w:rsidRDefault="00126058" w:rsidP="005E782D">
      <w:pPr>
        <w:tabs>
          <w:tab w:val="left" w:pos="6315"/>
        </w:tabs>
        <w:spacing w:after="0" w:line="240" w:lineRule="auto"/>
        <w:jc w:val="both"/>
        <w:rPr>
          <w:rFonts w:ascii="Times New Roman" w:hAnsi="Times New Roman"/>
          <w:sz w:val="18"/>
          <w:szCs w:val="18"/>
          <w:lang w:eastAsia="en-US"/>
        </w:rPr>
      </w:pPr>
    </w:p>
    <w:p w:rsidR="00126058" w:rsidRPr="005E782D" w:rsidRDefault="00126058" w:rsidP="005E782D">
      <w:pPr>
        <w:tabs>
          <w:tab w:val="left" w:pos="4536"/>
        </w:tabs>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Председатель Притобольной районной Думы</w:t>
      </w:r>
      <w:r w:rsidRPr="005E782D">
        <w:rPr>
          <w:rFonts w:ascii="Times New Roman" w:hAnsi="Times New Roman"/>
          <w:sz w:val="18"/>
          <w:szCs w:val="18"/>
          <w:lang w:eastAsia="en-US"/>
        </w:rPr>
        <w:tab/>
      </w:r>
      <w:r w:rsidRPr="005E782D">
        <w:rPr>
          <w:rFonts w:ascii="Times New Roman" w:hAnsi="Times New Roman"/>
          <w:sz w:val="18"/>
          <w:szCs w:val="18"/>
          <w:lang w:eastAsia="en-US"/>
        </w:rPr>
        <w:tab/>
      </w:r>
      <w:r w:rsidRPr="005E782D">
        <w:rPr>
          <w:rFonts w:ascii="Times New Roman" w:hAnsi="Times New Roman"/>
          <w:sz w:val="18"/>
          <w:szCs w:val="18"/>
          <w:lang w:eastAsia="en-US"/>
        </w:rPr>
        <w:tab/>
      </w:r>
      <w:r w:rsidRPr="005E782D">
        <w:rPr>
          <w:rFonts w:ascii="Times New Roman" w:hAnsi="Times New Roman"/>
          <w:sz w:val="18"/>
          <w:szCs w:val="18"/>
          <w:lang w:eastAsia="en-US"/>
        </w:rPr>
        <w:tab/>
      </w:r>
      <w:r w:rsidRPr="005E782D">
        <w:rPr>
          <w:rFonts w:ascii="Times New Roman" w:hAnsi="Times New Roman"/>
          <w:sz w:val="18"/>
          <w:szCs w:val="18"/>
          <w:lang w:eastAsia="en-US"/>
        </w:rPr>
        <w:tab/>
      </w:r>
      <w:r w:rsidRPr="005E782D">
        <w:rPr>
          <w:rFonts w:ascii="Times New Roman" w:hAnsi="Times New Roman"/>
          <w:sz w:val="18"/>
          <w:szCs w:val="18"/>
          <w:lang w:eastAsia="en-US"/>
        </w:rPr>
        <w:tab/>
      </w:r>
      <w:r w:rsidRPr="005E782D">
        <w:rPr>
          <w:rFonts w:ascii="Times New Roman" w:hAnsi="Times New Roman"/>
          <w:sz w:val="18"/>
          <w:szCs w:val="18"/>
          <w:lang w:eastAsia="en-US"/>
        </w:rPr>
        <w:tab/>
        <w:t>Г.В. Кубасова</w:t>
      </w:r>
    </w:p>
    <w:p w:rsidR="00126058" w:rsidRPr="005E782D" w:rsidRDefault="00126058" w:rsidP="005E782D">
      <w:pPr>
        <w:tabs>
          <w:tab w:val="left" w:pos="6315"/>
        </w:tabs>
        <w:spacing w:after="0" w:line="240" w:lineRule="auto"/>
        <w:jc w:val="both"/>
        <w:rPr>
          <w:rFonts w:ascii="Times New Roman" w:hAnsi="Times New Roman"/>
          <w:sz w:val="18"/>
          <w:szCs w:val="18"/>
          <w:lang w:eastAsia="en-US"/>
        </w:rPr>
      </w:pPr>
    </w:p>
    <w:p w:rsidR="00126058" w:rsidRPr="005E782D" w:rsidRDefault="00126058" w:rsidP="005E782D">
      <w:pPr>
        <w:shd w:val="clear" w:color="auto" w:fill="FFFFFF"/>
        <w:spacing w:after="0" w:line="240" w:lineRule="auto"/>
        <w:jc w:val="both"/>
        <w:rPr>
          <w:rFonts w:ascii="Times New Roman" w:hAnsi="Times New Roman"/>
          <w:bCs/>
          <w:sz w:val="18"/>
          <w:szCs w:val="18"/>
          <w:lang w:eastAsia="en-US"/>
        </w:rPr>
      </w:pPr>
      <w:r w:rsidRPr="005E782D">
        <w:rPr>
          <w:rFonts w:ascii="Times New Roman" w:hAnsi="Times New Roman"/>
          <w:bCs/>
          <w:sz w:val="18"/>
          <w:szCs w:val="18"/>
          <w:lang w:eastAsia="en-US"/>
        </w:rPr>
        <w:t xml:space="preserve">Приложение к решению Притобольной районной  Думы  от </w:t>
      </w:r>
      <w:r>
        <w:rPr>
          <w:rFonts w:ascii="Times New Roman" w:hAnsi="Times New Roman"/>
          <w:bCs/>
          <w:sz w:val="18"/>
          <w:szCs w:val="18"/>
          <w:lang w:eastAsia="en-US"/>
        </w:rPr>
        <w:t>28 декабря 2022 года № 178</w:t>
      </w:r>
      <w:r w:rsidRPr="005E782D">
        <w:rPr>
          <w:rFonts w:ascii="Times New Roman" w:hAnsi="Times New Roman"/>
          <w:bCs/>
          <w:sz w:val="18"/>
          <w:szCs w:val="18"/>
          <w:lang w:eastAsia="en-US"/>
        </w:rPr>
        <w:t xml:space="preserve"> «</w:t>
      </w:r>
      <w:r w:rsidRPr="005E782D">
        <w:rPr>
          <w:rFonts w:ascii="Times New Roman" w:hAnsi="Times New Roman"/>
          <w:sz w:val="18"/>
          <w:szCs w:val="18"/>
          <w:lang w:eastAsia="en-US"/>
        </w:rPr>
        <w:t>Положение о порядке размещения нестационарных торговых объектов на территории Притобольного района Курганской области</w:t>
      </w:r>
      <w:r w:rsidRPr="005E782D">
        <w:rPr>
          <w:rFonts w:ascii="Times New Roman" w:hAnsi="Times New Roman"/>
          <w:bCs/>
          <w:sz w:val="18"/>
          <w:szCs w:val="18"/>
          <w:lang w:eastAsia="en-US"/>
        </w:rPr>
        <w:t>»</w:t>
      </w:r>
    </w:p>
    <w:p w:rsidR="00126058" w:rsidRPr="005E782D" w:rsidRDefault="00126058" w:rsidP="005E782D">
      <w:pPr>
        <w:shd w:val="clear" w:color="auto" w:fill="FFFFFF"/>
        <w:spacing w:after="0" w:line="263" w:lineRule="atLeast"/>
        <w:jc w:val="center"/>
        <w:textAlignment w:val="baseline"/>
        <w:rPr>
          <w:rFonts w:ascii="Times New Roman" w:hAnsi="Times New Roman"/>
          <w:b/>
          <w:spacing w:val="2"/>
          <w:sz w:val="18"/>
          <w:szCs w:val="18"/>
          <w:lang w:eastAsia="en-US"/>
        </w:rPr>
      </w:pPr>
    </w:p>
    <w:p w:rsidR="00126058" w:rsidRPr="005E782D" w:rsidRDefault="00126058" w:rsidP="005E782D">
      <w:pPr>
        <w:shd w:val="clear" w:color="auto" w:fill="FFFFFF"/>
        <w:spacing w:after="0" w:line="263" w:lineRule="atLeast"/>
        <w:jc w:val="center"/>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ПОЛОЖЕНИЕ</w:t>
      </w:r>
    </w:p>
    <w:p w:rsidR="00126058" w:rsidRPr="005E782D" w:rsidRDefault="00126058" w:rsidP="005E782D">
      <w:pPr>
        <w:shd w:val="clear" w:color="auto" w:fill="FFFFFF"/>
        <w:spacing w:after="0" w:line="288" w:lineRule="atLeast"/>
        <w:jc w:val="center"/>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О ПОРЯДКЕ РАЗМЕЩЕНИЯ НЕСТАЦИОНАРНЫХ ТОРГОВЫХ ОБЪЕКТОВ НА ТЕРРИТОРИИ ПРИТОБОЛЬНОГО РАЙОНА КУРГАНСКОЙ ОБЛАСТИ</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Глава 1. Общие положения</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1. Положение о порядке размещения нестационарных торговых объектов на территории </w:t>
      </w:r>
      <w:r w:rsidRPr="005E782D">
        <w:rPr>
          <w:rFonts w:ascii="Times New Roman" w:hAnsi="Times New Roman"/>
          <w:sz w:val="18"/>
          <w:szCs w:val="18"/>
          <w:lang w:eastAsia="en-US"/>
        </w:rPr>
        <w:t xml:space="preserve">Притобольного района Курганской области </w:t>
      </w:r>
      <w:r w:rsidRPr="005E782D">
        <w:rPr>
          <w:rFonts w:ascii="Times New Roman" w:hAnsi="Times New Roman"/>
          <w:spacing w:val="2"/>
          <w:sz w:val="18"/>
          <w:szCs w:val="18"/>
          <w:lang w:eastAsia="en-US"/>
        </w:rPr>
        <w:t>(далее - Положение) разработано в соответствии с</w:t>
      </w:r>
      <w:r w:rsidRPr="005E782D">
        <w:rPr>
          <w:rFonts w:ascii="Times New Roman" w:hAnsi="Times New Roman"/>
          <w:spacing w:val="2"/>
          <w:sz w:val="18"/>
          <w:szCs w:val="18"/>
          <w:lang w:val="en-US" w:eastAsia="en-US"/>
        </w:rPr>
        <w:t> </w:t>
      </w:r>
      <w:hyperlink r:id="rId6" w:history="1">
        <w:r w:rsidRPr="005E782D">
          <w:rPr>
            <w:rFonts w:ascii="Times New Roman" w:eastAsia="Arial Unicode MS" w:hAnsi="Times New Roman"/>
            <w:sz w:val="18"/>
            <w:szCs w:val="18"/>
            <w:shd w:val="clear" w:color="auto" w:fill="FFFFFF"/>
            <w:lang w:eastAsia="en-US"/>
          </w:rPr>
          <w:t xml:space="preserve"> Главой </w:t>
        </w:r>
        <w:r w:rsidRPr="005E782D">
          <w:rPr>
            <w:rFonts w:ascii="Times New Roman" w:eastAsia="Arial Unicode MS" w:hAnsi="Times New Roman"/>
            <w:sz w:val="18"/>
            <w:szCs w:val="18"/>
            <w:shd w:val="clear" w:color="auto" w:fill="FFFFFF"/>
            <w:lang w:val="en-US" w:eastAsia="en-US"/>
          </w:rPr>
          <w:t>V</w:t>
        </w:r>
        <w:r w:rsidRPr="005E782D">
          <w:rPr>
            <w:rFonts w:ascii="Times New Roman" w:eastAsia="Arial Unicode MS" w:hAnsi="Times New Roman"/>
            <w:sz w:val="18"/>
            <w:szCs w:val="18"/>
            <w:shd w:val="clear" w:color="auto" w:fill="FFFFFF"/>
            <w:lang w:eastAsia="en-US"/>
          </w:rPr>
          <w:t>.6 Земельного Кодекса</w:t>
        </w:r>
        <w:r w:rsidRPr="005E782D">
          <w:rPr>
            <w:rFonts w:ascii="Times New Roman" w:hAnsi="Times New Roman"/>
            <w:spacing w:val="2"/>
            <w:sz w:val="18"/>
            <w:szCs w:val="18"/>
            <w:lang w:eastAsia="en-US"/>
          </w:rPr>
          <w:t xml:space="preserve"> РФ</w:t>
        </w:r>
      </w:hyperlink>
      <w:r w:rsidRPr="005E782D">
        <w:rPr>
          <w:rFonts w:ascii="Times New Roman" w:hAnsi="Times New Roman"/>
          <w:spacing w:val="2"/>
          <w:sz w:val="18"/>
          <w:szCs w:val="18"/>
          <w:lang w:eastAsia="en-US"/>
        </w:rPr>
        <w:t>,</w:t>
      </w:r>
      <w:r w:rsidRPr="005E782D">
        <w:rPr>
          <w:rFonts w:ascii="Times New Roman" w:hAnsi="Times New Roman"/>
          <w:spacing w:val="2"/>
          <w:sz w:val="18"/>
          <w:szCs w:val="18"/>
          <w:lang w:val="en-US" w:eastAsia="en-US"/>
        </w:rPr>
        <w:t> </w:t>
      </w:r>
      <w:hyperlink r:id="rId7" w:history="1">
        <w:r w:rsidRPr="005E782D">
          <w:rPr>
            <w:rFonts w:ascii="Times New Roman" w:hAnsi="Times New Roman"/>
            <w:spacing w:val="2"/>
            <w:sz w:val="18"/>
            <w:szCs w:val="18"/>
            <w:lang w:eastAsia="en-US"/>
          </w:rPr>
          <w:t xml:space="preserve">Федеральными законами от 6 октября 2003 </w:t>
        </w:r>
        <w:r w:rsidRPr="005E782D">
          <w:rPr>
            <w:rFonts w:ascii="Times New Roman" w:hAnsi="Times New Roman"/>
            <w:spacing w:val="2"/>
            <w:sz w:val="18"/>
            <w:szCs w:val="18"/>
            <w:lang w:val="en-US" w:eastAsia="en-US"/>
          </w:rPr>
          <w:t>N</w:t>
        </w:r>
        <w:r w:rsidRPr="005E782D">
          <w:rPr>
            <w:rFonts w:ascii="Times New Roman" w:hAnsi="Times New Roman"/>
            <w:spacing w:val="2"/>
            <w:sz w:val="18"/>
            <w:szCs w:val="18"/>
            <w:lang w:eastAsia="en-US"/>
          </w:rPr>
          <w:t xml:space="preserve"> 131-ФЗ «Об общих принципах организации местного самоуправления в Российской Федерации</w:t>
        </w:r>
      </w:hyperlink>
      <w:r w:rsidRPr="005E782D">
        <w:rPr>
          <w:rFonts w:ascii="Times New Roman" w:hAnsi="Times New Roman"/>
          <w:spacing w:val="2"/>
          <w:sz w:val="18"/>
          <w:szCs w:val="18"/>
          <w:lang w:eastAsia="en-US"/>
        </w:rPr>
        <w:t>»,</w:t>
      </w:r>
      <w:r w:rsidRPr="005E782D">
        <w:rPr>
          <w:rFonts w:ascii="Times New Roman" w:hAnsi="Times New Roman"/>
          <w:spacing w:val="2"/>
          <w:sz w:val="18"/>
          <w:szCs w:val="18"/>
          <w:lang w:val="en-US" w:eastAsia="en-US"/>
        </w:rPr>
        <w:t> </w:t>
      </w:r>
      <w:hyperlink r:id="rId8" w:history="1">
        <w:r w:rsidRPr="005E782D">
          <w:rPr>
            <w:rFonts w:ascii="Times New Roman" w:hAnsi="Times New Roman"/>
            <w:spacing w:val="2"/>
            <w:sz w:val="18"/>
            <w:szCs w:val="18"/>
            <w:lang w:eastAsia="en-US"/>
          </w:rPr>
          <w:t xml:space="preserve">от 28 декабря 2009 </w:t>
        </w:r>
        <w:r w:rsidRPr="005E782D">
          <w:rPr>
            <w:rFonts w:ascii="Times New Roman" w:hAnsi="Times New Roman"/>
            <w:spacing w:val="2"/>
            <w:sz w:val="18"/>
            <w:szCs w:val="18"/>
            <w:lang w:val="en-US" w:eastAsia="en-US"/>
          </w:rPr>
          <w:t>N</w:t>
        </w:r>
        <w:r w:rsidRPr="005E782D">
          <w:rPr>
            <w:rFonts w:ascii="Times New Roman" w:hAnsi="Times New Roman"/>
            <w:spacing w:val="2"/>
            <w:sz w:val="18"/>
            <w:szCs w:val="18"/>
            <w:lang w:eastAsia="en-US"/>
          </w:rPr>
          <w:t xml:space="preserve"> 381-ФЗ «Об основах государственного регулирования торговой деятельности в Российской Федерации</w:t>
        </w:r>
      </w:hyperlink>
      <w:r w:rsidRPr="005E782D">
        <w:rPr>
          <w:rFonts w:ascii="Times New Roman" w:hAnsi="Times New Roman"/>
          <w:spacing w:val="2"/>
          <w:sz w:val="18"/>
          <w:szCs w:val="18"/>
          <w:lang w:eastAsia="en-US"/>
        </w:rPr>
        <w:t xml:space="preserve">», Приказом Департамента экономического развития, торговли и труда Курганской области от 27 декабря 2010 </w:t>
      </w:r>
      <w:r w:rsidRPr="005E782D">
        <w:rPr>
          <w:rFonts w:ascii="Times New Roman" w:hAnsi="Times New Roman"/>
          <w:spacing w:val="2"/>
          <w:sz w:val="18"/>
          <w:szCs w:val="18"/>
          <w:lang w:val="en-US" w:eastAsia="en-US"/>
        </w:rPr>
        <w:t>N</w:t>
      </w:r>
      <w:r w:rsidRPr="005E782D">
        <w:rPr>
          <w:rFonts w:ascii="Times New Roman" w:hAnsi="Times New Roman"/>
          <w:spacing w:val="2"/>
          <w:sz w:val="18"/>
          <w:szCs w:val="18"/>
          <w:lang w:eastAsia="en-US"/>
        </w:rPr>
        <w:t xml:space="preserve">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w:t>
      </w:r>
      <w:r w:rsidRPr="005E782D">
        <w:rPr>
          <w:rFonts w:ascii="Times New Roman" w:hAnsi="Times New Roman"/>
          <w:spacing w:val="2"/>
          <w:sz w:val="18"/>
          <w:szCs w:val="18"/>
          <w:lang w:val="en-US" w:eastAsia="en-US"/>
        </w:rPr>
        <w:t> </w:t>
      </w:r>
      <w:r w:rsidRPr="005E782D">
        <w:rPr>
          <w:rFonts w:ascii="Times New Roman" w:eastAsia="Arial Unicode MS" w:hAnsi="Times New Roman"/>
          <w:sz w:val="18"/>
          <w:szCs w:val="18"/>
          <w:shd w:val="clear" w:color="auto" w:fill="FFFFFF"/>
          <w:lang w:eastAsia="en-US"/>
        </w:rPr>
        <w:t xml:space="preserve">Уставом Притобольного района </w:t>
      </w:r>
      <w:r w:rsidRPr="005E782D">
        <w:rPr>
          <w:rFonts w:ascii="Times New Roman" w:hAnsi="Times New Roman"/>
          <w:sz w:val="18"/>
          <w:szCs w:val="18"/>
          <w:lang w:eastAsia="en-US"/>
        </w:rPr>
        <w:t>Курганской области</w:t>
      </w:r>
      <w:r w:rsidRPr="005E782D">
        <w:rPr>
          <w:rFonts w:ascii="Times New Roman" w:hAnsi="Times New Roman"/>
          <w:spacing w:val="2"/>
          <w:sz w:val="18"/>
          <w:szCs w:val="18"/>
          <w:lang w:val="en-US" w:eastAsia="en-US"/>
        </w:rPr>
        <w:t> </w:t>
      </w:r>
      <w:r w:rsidRPr="005E782D">
        <w:rPr>
          <w:rFonts w:ascii="Times New Roman" w:hAnsi="Times New Roman"/>
          <w:spacing w:val="2"/>
          <w:sz w:val="18"/>
          <w:szCs w:val="18"/>
          <w:lang w:eastAsia="en-US"/>
        </w:rPr>
        <w:t xml:space="preserve">в целях упорядочения размещения нестационарных торговых объектов на территории </w:t>
      </w:r>
      <w:r w:rsidRPr="005E782D">
        <w:rPr>
          <w:rFonts w:ascii="Times New Roman" w:eastAsia="Arial Unicode MS" w:hAnsi="Times New Roman"/>
          <w:sz w:val="18"/>
          <w:szCs w:val="18"/>
          <w:shd w:val="clear" w:color="auto" w:fill="FFFFFF"/>
          <w:lang w:eastAsia="en-US"/>
        </w:rPr>
        <w:t xml:space="preserve">Притобольного района </w:t>
      </w:r>
      <w:r w:rsidRPr="005E782D">
        <w:rPr>
          <w:rFonts w:ascii="Times New Roman" w:hAnsi="Times New Roman"/>
          <w:sz w:val="18"/>
          <w:szCs w:val="18"/>
          <w:lang w:eastAsia="en-US"/>
        </w:rPr>
        <w:t>Курганской области</w:t>
      </w:r>
      <w:r w:rsidRPr="005E782D">
        <w:rPr>
          <w:rFonts w:ascii="Times New Roman" w:hAnsi="Times New Roman"/>
          <w:spacing w:val="2"/>
          <w:sz w:val="18"/>
          <w:szCs w:val="18"/>
          <w:lang w:eastAsia="en-US"/>
        </w:rPr>
        <w:t>.</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2. Размещение нестационарных торговых объектов на территории </w:t>
      </w:r>
      <w:r w:rsidRPr="005E782D">
        <w:rPr>
          <w:rFonts w:ascii="Times New Roman" w:eastAsia="Arial Unicode MS" w:hAnsi="Times New Roman"/>
          <w:sz w:val="18"/>
          <w:szCs w:val="18"/>
          <w:shd w:val="clear" w:color="auto" w:fill="FFFFFF"/>
          <w:lang w:eastAsia="en-US"/>
        </w:rPr>
        <w:t xml:space="preserve">Притобольного района </w:t>
      </w:r>
      <w:r w:rsidRPr="005E782D">
        <w:rPr>
          <w:rFonts w:ascii="Times New Roman" w:hAnsi="Times New Roman"/>
          <w:sz w:val="18"/>
          <w:szCs w:val="18"/>
          <w:lang w:eastAsia="en-US"/>
        </w:rPr>
        <w:t>Курганской области</w:t>
      </w:r>
      <w:r w:rsidRPr="005E782D">
        <w:rPr>
          <w:rFonts w:ascii="Times New Roman" w:hAnsi="Times New Roman"/>
          <w:spacing w:val="2"/>
          <w:sz w:val="18"/>
          <w:szCs w:val="18"/>
          <w:lang w:eastAsia="en-US"/>
        </w:rPr>
        <w:t xml:space="preserve"> осуществляется в установленном законодательством порядке. </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spacing w:val="2"/>
          <w:sz w:val="18"/>
          <w:szCs w:val="18"/>
          <w:lang w:eastAsia="en-US"/>
        </w:rPr>
      </w:pPr>
      <w:r w:rsidRPr="005E782D">
        <w:rPr>
          <w:rFonts w:ascii="Times New Roman" w:hAnsi="Times New Roman"/>
          <w:spacing w:val="2"/>
          <w:sz w:val="18"/>
          <w:szCs w:val="18"/>
          <w:lang w:eastAsia="en-US"/>
        </w:rPr>
        <w:tab/>
        <w:t>3. Основанием для установки нестационарного торгового объекта является договор на размещение нестационарного торгового объекта (далее - Договор). Примерная форма Договора – приложение к Положению.</w:t>
      </w:r>
    </w:p>
    <w:p w:rsidR="00126058" w:rsidRPr="005E782D" w:rsidRDefault="00126058" w:rsidP="005E782D">
      <w:pPr>
        <w:shd w:val="clear" w:color="auto" w:fill="FFFFFF"/>
        <w:spacing w:after="0" w:line="240" w:lineRule="auto"/>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xml:space="preserve">Стороной Договора является субъект торговли - </w:t>
      </w:r>
      <w:r w:rsidRPr="005E782D">
        <w:rPr>
          <w:rFonts w:ascii="Times New Roman" w:hAnsi="Times New Roman"/>
          <w:spacing w:val="2"/>
          <w:sz w:val="18"/>
          <w:szCs w:val="18"/>
          <w:shd w:val="clear" w:color="auto" w:fill="FFFFFF"/>
          <w:lang w:eastAsia="en-US"/>
        </w:rPr>
        <w:t>юридическое лицо, индивидуальный предприниматель, самозанятый гражданин, являющийся плательщиком на профессиональный доход, зарегистрированные в установленном законодательством Российской Федерации порядке в качестве таковых и занимающиеся торговлей</w:t>
      </w:r>
      <w:r w:rsidRPr="005E782D">
        <w:rPr>
          <w:rFonts w:ascii="Times New Roman" w:hAnsi="Times New Roman"/>
          <w:spacing w:val="2"/>
          <w:sz w:val="18"/>
          <w:szCs w:val="18"/>
          <w:lang w:eastAsia="en-US"/>
        </w:rPr>
        <w:t xml:space="preserve"> (далее - субъект торговли).</w:t>
      </w:r>
    </w:p>
    <w:p w:rsidR="00126058" w:rsidRPr="005E782D" w:rsidRDefault="00126058" w:rsidP="005E782D">
      <w:pPr>
        <w:shd w:val="clear" w:color="auto" w:fill="FFFFFF"/>
        <w:spacing w:after="0" w:line="240" w:lineRule="auto"/>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 Договор заключается на срок, установленный схемой размещения нестационарных торговых объектов, действующей на момент заключения данного Договора.</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4.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Притобольного района Курганской области, утвержденной постановлением Администрации Притобольного района Курганской области. Плата за размещение нестационарного торгового объекта подлежит зачислению в доход бюджета Притобольного района  в соответствии с Договором.</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5. Размещение нестационарных торговых объектов на территории Притобольного района Курганской области осуществляется: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5.1. на основании результатов торгов, проводимых в форме открытого аукциона на право заключения договора на размещение нестационарного торгового объекта на территории Притобольного района Курганской области (далее - торги);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5.2. без проведения торгов в случае, установленном в части 2 статьи 3 настоящего Положения.</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6. Организатором проведения торгов (далее - Организатор) и органом, уполномоченным на заключение Договоров, ведение реестра Договоров, осуществление контроля за исполнением условий Договоров, является Администрация Притобольного района (далее - Уполномоченный орган).</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Смена субъекта торговли, эксплуатирующего размещенный в соответствии с настоящим Положением нестационарный торговый объект, осуществляется путем проведения торгов.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9.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временных характер, а также на отношения, связанные с размещением объектов сезонной уличной торговли и передвижных объектов торговли,</w:t>
      </w:r>
      <w:r w:rsidRPr="005E782D">
        <w:rPr>
          <w:rFonts w:ascii="Times New Roman" w:hAnsi="Times New Roman"/>
          <w:sz w:val="18"/>
          <w:szCs w:val="18"/>
          <w:lang w:eastAsia="en-US"/>
        </w:rPr>
        <w:t xml:space="preserve"> находящихся в стационарном торговом объекте, в ином здании, строении, сооружении или на земельном участке, находящихся в частной собственности.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10.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2. Основные понятия и их определения.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1. Основные понятия и определения, используемые в настоящем Положении, соответствуют понятиям и определениям, используемым в Федеральном законе </w:t>
      </w:r>
      <w:hyperlink r:id="rId9" w:history="1">
        <w:r w:rsidRPr="005E782D">
          <w:rPr>
            <w:rFonts w:ascii="Times New Roman" w:hAnsi="Times New Roman"/>
            <w:spacing w:val="2"/>
            <w:sz w:val="18"/>
            <w:szCs w:val="18"/>
            <w:lang w:eastAsia="en-US"/>
          </w:rPr>
          <w:t xml:space="preserve">от 28 декабря 2009 </w:t>
        </w:r>
        <w:r w:rsidRPr="005E782D">
          <w:rPr>
            <w:rFonts w:ascii="Times New Roman" w:hAnsi="Times New Roman"/>
            <w:spacing w:val="2"/>
            <w:sz w:val="18"/>
            <w:szCs w:val="18"/>
            <w:lang w:val="en-US" w:eastAsia="en-US"/>
          </w:rPr>
          <w:t>N</w:t>
        </w:r>
        <w:r w:rsidRPr="005E782D">
          <w:rPr>
            <w:rFonts w:ascii="Times New Roman" w:hAnsi="Times New Roman"/>
            <w:spacing w:val="2"/>
            <w:sz w:val="18"/>
            <w:szCs w:val="18"/>
            <w:lang w:eastAsia="en-US"/>
          </w:rPr>
          <w:t xml:space="preserve"> 381-ФЗ "Об основах государственного регулирования торговой деятельности в Российской Федерации"</w:t>
        </w:r>
      </w:hyperlink>
      <w:r w:rsidRPr="005E782D">
        <w:rPr>
          <w:rFonts w:ascii="Times New Roman" w:hAnsi="Times New Roman"/>
          <w:spacing w:val="2"/>
          <w:sz w:val="18"/>
          <w:szCs w:val="18"/>
          <w:lang w:eastAsia="en-US"/>
        </w:rPr>
        <w:t>.</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3. Порядок размещения и эксплуатации нестационарных торговых объектов</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1. Размещение нестационарных торговых объектов на территории Притобольного района Курганской области осуществляется по результатам торгов, проводимых в форме открытого аукциона на право заключения договора на размещение нестационарного торгового объекта на территории Притобольного района Курганской области, за исключением случая, предусмотренного в части 2 настоящей статьи. Один лот включает в себя размещение одного нестационарного торгового объекта. Торги проводятся в порядке, установленном в приложении к настоящему Положению.</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Размещение нестационарного торгового объекта без проведения торгов осуществляется на ранее занимаемом месте в случае, если субъект торговли является стороной заключенного до 01.03.2015 года и действующего договора аренды земельного участка, предоставленного для эксплуатации нестационарного торгового объекта, и осуществляется в следующем порядке: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2.1. 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территории Притобольного района Курганской области, являющиеся стороной заключенного до 01.03.2015г. </w:t>
      </w:r>
      <w:r w:rsidRPr="005E782D">
        <w:rPr>
          <w:rFonts w:ascii="Times New Roman" w:hAnsi="Times New Roman"/>
          <w:color w:val="2D2D2D"/>
          <w:spacing w:val="2"/>
          <w:sz w:val="18"/>
          <w:szCs w:val="18"/>
          <w:shd w:val="clear" w:color="auto" w:fill="FFFFFF"/>
          <w:lang w:eastAsia="en-US"/>
        </w:rPr>
        <w:t>и действующего</w:t>
      </w:r>
      <w:r w:rsidRPr="005E782D">
        <w:rPr>
          <w:rFonts w:ascii="Times New Roman" w:hAnsi="Times New Roman"/>
          <w:color w:val="2D2D2D"/>
          <w:spacing w:val="2"/>
          <w:sz w:val="18"/>
          <w:szCs w:val="18"/>
          <w:shd w:val="clear" w:color="auto" w:fill="FFFFFF"/>
          <w:lang w:val="en-US" w:eastAsia="en-US"/>
        </w:rPr>
        <w:t> </w:t>
      </w:r>
      <w:r w:rsidRPr="005E782D">
        <w:rPr>
          <w:rFonts w:ascii="Times New Roman" w:hAnsi="Times New Roman"/>
          <w:spacing w:val="2"/>
          <w:sz w:val="18"/>
          <w:szCs w:val="18"/>
          <w:lang w:eastAsia="en-US"/>
        </w:rPr>
        <w:t>договора аренды земельного участка, предоставленного для эксплуатации нестационарного торгового объекта, имеют право на заключение договора на размещение нестационарного торгового объекта без проведения торгов на ранее занимаемом месте при соблюдении условий, предусмотренных в пункте 2.4 части 2 настоящей статьи.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90 дней со дня опубликования  на сайте Администрации Притобольного района новой схемы размещения нестационарных торговых объектов на территории Притобольного района  Курганской области. В случае если заявление подается не субъектом торговли лично, то предоставляется документ, подтверждающий полномочия представителя действовать от лица заявителя.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2.3. Решение о предоставлении места размещения нестационарного торгового объекта без проведения торгов принимается Комиссией по размещению нестационарных торговых объектов, утвержденной постановлением Администрации Притобольного района, в состав которой входят руководители и специалисты Администрации Притобольного района, депутаты Притобольной районной Думы (по согласованию), Главы сельсоветов (по согласованию).</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2.4. Заключение договора на размещение нестационарного торгового объекта без проведения торгов осуществляется при соблюдении одновременно следующих условий: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2.4.1. заявитель является юридическим лицом, индивидуальным предпринимателем, или </w:t>
      </w:r>
      <w:r w:rsidRPr="005E782D">
        <w:rPr>
          <w:rFonts w:ascii="Times New Roman" w:hAnsi="Times New Roman"/>
          <w:spacing w:val="2"/>
          <w:sz w:val="18"/>
          <w:szCs w:val="18"/>
          <w:shd w:val="clear" w:color="auto" w:fill="FFFFFF"/>
          <w:lang w:eastAsia="en-US"/>
        </w:rPr>
        <w:t>самозанятым гражданином, являющимся плательщиком на профессиональный доход</w:t>
      </w:r>
      <w:r w:rsidRPr="005E782D">
        <w:rPr>
          <w:rFonts w:ascii="Times New Roman" w:hAnsi="Times New Roman"/>
          <w:spacing w:val="2"/>
          <w:sz w:val="18"/>
          <w:szCs w:val="18"/>
          <w:lang w:eastAsia="en-US"/>
        </w:rPr>
        <w:t xml:space="preserve"> зарегистрированным в установленном законодательством Российской Федерации порядке в качестве такового и занимающимся торговлей;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2.4.2. место размещения нестационарного торгового объекта включено в схему размещения нестационарных торговых объектов на территории Притобольного района Курганской области, утвержденную на новый срок;</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2.4.3. заявитель является стороной заключенного до 01.03.2015 </w:t>
      </w:r>
      <w:r w:rsidRPr="005E782D">
        <w:rPr>
          <w:rFonts w:ascii="Times New Roman" w:hAnsi="Times New Roman"/>
          <w:color w:val="2D2D2D"/>
          <w:spacing w:val="2"/>
          <w:sz w:val="18"/>
          <w:szCs w:val="18"/>
          <w:shd w:val="clear" w:color="auto" w:fill="FFFFFF"/>
          <w:lang w:eastAsia="en-US"/>
        </w:rPr>
        <w:t>и действующего</w:t>
      </w:r>
      <w:r w:rsidRPr="005E782D">
        <w:rPr>
          <w:rFonts w:ascii="Times New Roman" w:hAnsi="Times New Roman"/>
          <w:color w:val="2D2D2D"/>
          <w:spacing w:val="2"/>
          <w:sz w:val="18"/>
          <w:szCs w:val="18"/>
          <w:shd w:val="clear" w:color="auto" w:fill="FFFFFF"/>
          <w:lang w:val="en-US" w:eastAsia="en-US"/>
        </w:rPr>
        <w:t> </w:t>
      </w:r>
      <w:r w:rsidRPr="005E782D">
        <w:rPr>
          <w:rFonts w:ascii="Times New Roman" w:hAnsi="Times New Roman"/>
          <w:spacing w:val="2"/>
          <w:sz w:val="18"/>
          <w:szCs w:val="18"/>
          <w:lang w:eastAsia="en-US"/>
        </w:rPr>
        <w:t>договора аренды земельного участка, предоставленного для эксплуатации нестационарного торгового объекта на месте, указанном в заявлении;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2.4.4. заявитель не имеет задолженности по арендной плате по договору аренды земельного участка, указанному в подпункте 2.4.3 части 2 настоящей статьи, на дату подачи заявления на заключение договора на размещение нестационарного торгового объекта без проведения торгов.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 Основаниями для отказа в заключение договора на размещение нестационарного торгового объекта без проведения торгов являются: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2.5.1. несоблюдение одного из условий, установленных в пункте 2.4 части 2 настоящей статьи;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2.5.2. принятие Уполномоченным органом следующих решений: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2.5.2.1.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2.5.2.2.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2.5.2.3.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2.5.2.4.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2.5.3.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В случае не поступления от субъекта торговли заявления в Уполномоченный орган в срок, указанный в пункте 2.2 части 2 настоящей статьи,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нестационарных торговых объектов, а также осуществляют содержание нестационарных торговых объектов в соответствии с Правилами благоустройства.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При осуществлении торговли в нестационарном торговом объекте должна соблюдаться специализация, определенная в схеме размещения нестационарного торгового объекта.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препятствующее подъезду автотранспорта, создающее помехи для прохода пешеходов, подлежит демонтажу силами субъекта торговли на основании письменного уведомления Уполномоченного органа.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Учет нестационарных торговых объектов и контроль за их размещением осуществляется Уполномоченным органом.</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4. Требования к размещению и внешнему виду нестационарных торговых объектов</w:t>
      </w:r>
      <w:r w:rsidRPr="005E782D">
        <w:rPr>
          <w:rFonts w:ascii="Times New Roman" w:hAnsi="Times New Roman"/>
          <w:b/>
          <w:spacing w:val="2"/>
          <w:sz w:val="18"/>
          <w:szCs w:val="18"/>
          <w:lang w:eastAsia="en-US"/>
        </w:rPr>
        <w:br/>
      </w:r>
      <w:r w:rsidRPr="005E782D">
        <w:rPr>
          <w:rFonts w:ascii="Times New Roman" w:hAnsi="Times New Roman"/>
          <w:spacing w:val="2"/>
          <w:sz w:val="18"/>
          <w:szCs w:val="18"/>
          <w:lang w:eastAsia="en-US"/>
        </w:rPr>
        <w:tab/>
        <w:t>1. При размещении нестационарных торговых объектов учитываются: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комплексное решение существующей архитектурной среды,  архитектурно-художественный населенных пунктов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наличие существующих стационарных торговых объектов в радиусе 250 метров;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При размещении нестационарных торговых объектов должны быть обеспечены:</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 благоустройство площадки для размещения нестационарного торгового объекта и прилегающей территории;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возможность подключения нестационарных торговых объектов к сетям инженерно-технического обеспечения;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Не допускается размещение нестационарных торговых объектов: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 в местах, не включенных в схему размещения нестационарных торговых объектов;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 на территориях, прилегающих к зданиям органов государственной власти, органов местного самоуправления;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3.3. на дворовых территориях многоквартирных домов (если земельный участок не сформирован);</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3.4. в арках зданий, на газонах, цветниках, детских, хозяйственных и спортивных площадках, площадках для отдыха;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3.5. на территориях, предназначенных для парковки автотранспорта;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3.6. на нерегулируемых перекрестках и примыканиях улиц и дорог в пределах треугольника видимости;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3.7. на инженерных сетях и коммуникациях, в охранной зоне инженерных сетей и коммуникаций;</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3.8. ближе 10 метров от остановочных комплексов, если данный объект не входит в состав остановочного комплекса;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3.9. ближе 7 метров от окон жилых и общественных зданий и витрин стационарных торговых объектов.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При размещении нестационарных торговых объектов не допускается вырубка кустарниковой, древесной растительности.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Размещаемый нестационарный торговый объект должен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нестационарных торговых объектах не допускается применение кирпича, блоков, бетона, рулонной и шиферной кровли.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5. Прекращение права на размещение нестационарного торгового объекта</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1. Право на размещение нестационарного торгового объекта прекращается по истечении срока договора на размещение НТО, а также в иных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 принятия Администрацией Притобольного района следующих решений: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о несоответствии размещения нестационарного торгового объекта требованиям безопасности дорожного движения, (безопасного движения пешеходов);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3. В случае принятия решений, указанных в пункте 2.1 настоящей статьи, Администрация Притобольного района  предоставляет субъекту торговли компенсационные места, включенные в схему размещения нестационарных торговых объектов на территории Притобольного района Курганской области, без проведения торгов на срок, равный оставшейся части срока действия схемы размещения нестационарных торговых объектов. </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6. Демонтаж нестационарных торговых объектов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Демонтаж нестационарных торговых объектов осуществляется субъектом торговли в случаях:</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несоответствия нестационарного торгового объекта требованиям, установленным статьями 3 и 4 настоящего Положения;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окончания срока действия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расторжения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1.4. принятием Уполномоченным органом решений, указанных в части 2 статьи 5 настоящего Положения.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Демонтаж нестационарных торговых объектов осуществляется в течение 30 дней с момента истечения срока действия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получения уведомления о демонтаже нестационарного торгового объекта от Уполномоченного органа;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размещения уведомления о демонтаже нестационарного торгового объекта на официальном сайте Администрации Притобольного района  области - в случае отсутствия у Уполномоченного органа информации о субъекте торговли.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7. Заключительные положения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Физические и юридические лица, нестационарные торговые объекты которых размещены в местах, не предусмотренных схемой размещения нестационарных торговых объектов на территории Притобольного района Курганской области, обязаны освободить земельный участок, демонтировать нестационарный торговый объект в порядке, предусмотренном статьей 6 настоящего Положения.</w:t>
      </w:r>
    </w:p>
    <w:p w:rsidR="00126058" w:rsidRPr="005E782D" w:rsidRDefault="00126058" w:rsidP="005E782D">
      <w:pPr>
        <w:widowControl w:val="0"/>
        <w:spacing w:after="0" w:line="240" w:lineRule="exact"/>
        <w:jc w:val="both"/>
        <w:rPr>
          <w:rFonts w:ascii="Times New Roman" w:eastAsia="Arial Unicode MS" w:hAnsi="Times New Roman"/>
          <w:sz w:val="18"/>
          <w:szCs w:val="18"/>
          <w:lang w:eastAsia="en-US"/>
        </w:rPr>
      </w:pPr>
      <w:r w:rsidRPr="005E782D">
        <w:rPr>
          <w:rFonts w:ascii="Times New Roman" w:eastAsia="Arial Unicode MS" w:hAnsi="Times New Roman"/>
          <w:bCs/>
          <w:iCs/>
          <w:sz w:val="18"/>
          <w:szCs w:val="18"/>
          <w:lang w:eastAsia="en-US"/>
        </w:rPr>
        <w:t>Приложение № 1 к Положению</w:t>
      </w:r>
      <w:r w:rsidRPr="005E782D">
        <w:rPr>
          <w:rFonts w:ascii="Times New Roman" w:eastAsia="Arial Unicode MS" w:hAnsi="Times New Roman"/>
          <w:b/>
          <w:bCs/>
          <w:i/>
          <w:iCs/>
          <w:sz w:val="18"/>
          <w:szCs w:val="18"/>
          <w:lang w:eastAsia="en-US"/>
        </w:rPr>
        <w:t xml:space="preserve"> </w:t>
      </w:r>
      <w:r w:rsidRPr="005E782D">
        <w:rPr>
          <w:rFonts w:ascii="Times New Roman" w:eastAsia="Arial Unicode MS" w:hAnsi="Times New Roman"/>
          <w:sz w:val="18"/>
          <w:szCs w:val="18"/>
          <w:lang w:eastAsia="en-US"/>
        </w:rPr>
        <w:t xml:space="preserve">о порядке размещения нестационарных торговых объектов на территории Притобольного района </w:t>
      </w:r>
      <w:r w:rsidRPr="005E782D">
        <w:rPr>
          <w:rFonts w:ascii="Times New Roman" w:eastAsia="Arial Unicode MS" w:hAnsi="Times New Roman"/>
          <w:spacing w:val="2"/>
          <w:sz w:val="18"/>
          <w:szCs w:val="18"/>
          <w:lang w:eastAsia="en-US"/>
        </w:rPr>
        <w:t xml:space="preserve"> Курганской области</w:t>
      </w:r>
      <w:r w:rsidRPr="005E782D">
        <w:rPr>
          <w:rFonts w:ascii="Times New Roman" w:eastAsia="Arial Unicode MS" w:hAnsi="Times New Roman"/>
          <w:sz w:val="18"/>
          <w:szCs w:val="18"/>
          <w:shd w:val="clear" w:color="auto" w:fill="FFFFFF"/>
          <w:lang w:eastAsia="en-US"/>
        </w:rPr>
        <w:t>»</w:t>
      </w:r>
    </w:p>
    <w:p w:rsidR="00126058" w:rsidRPr="005E782D" w:rsidRDefault="00126058" w:rsidP="005E782D">
      <w:pPr>
        <w:spacing w:after="0" w:line="240" w:lineRule="auto"/>
        <w:jc w:val="center"/>
        <w:rPr>
          <w:rFonts w:ascii="Times New Roman" w:hAnsi="Times New Roman"/>
          <w:sz w:val="18"/>
          <w:szCs w:val="18"/>
          <w:lang w:eastAsia="en-US"/>
        </w:rPr>
      </w:pP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ПОРЯДОК</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 xml:space="preserve">ПРОВЕДЕНИЯ ТОРГОВ НА ПРАВО ЗАКЛЮЧЕНИЯ ДОГОВОРА НА РАЗМЕЩЕНИЕ НЕСТАЦИОНАРНОГО ТОРГОВОГО ОБЪЕКТА НА ТЕРРИТОРИИ </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r>
      <w:r w:rsidRPr="005E782D">
        <w:rPr>
          <w:rFonts w:ascii="Times New Roman" w:hAnsi="Times New Roman"/>
          <w:b/>
          <w:spacing w:val="2"/>
          <w:sz w:val="18"/>
          <w:szCs w:val="18"/>
          <w:lang w:eastAsia="en-US"/>
        </w:rPr>
        <w:t>Глава 1. Общие положения</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Порядок проведения торгов на право заключения договора на размещение нестационарного торгового объекта на территории Притобольного района Курганской области (далее - Порядок) определяет организацию и процедуру проведения торгов на право заключения договора на размещение нестационарного торгового объекта на территории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Торги проводятся в форме открытого аукциона, предметом которого является право заключения договора на размещение нестационарного торгового объекта на территории Притобольного района Курганской области, включенного в схему размещения нестационарного торгового объекта (далее - Договор).</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Основными целями проведения аукциона являются: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 создание равных условий и возможностей для получения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 заключение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3.3. пополнение доходов бюджета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Начальная (минимальная) цена права заключения Договора устанавливается в размере, определяемом Методикой определения размера платы за размещение нестационарного торгового объекта на территории Притобольного района Курганской области, утвержденной постановлением Администрации Притобольного района.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Организацию проведения торгов осуществляет  Администрация Притобольного района (далее - Организатор).</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Для процедуры проведения торгов создается комиссия по проведению торгов на право заключения договора на размещение нестационарного торгового объекта на территории Притобольного района  Курганской области (далее - Комиссия).</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2. Основные понятия и термины</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подавшие заявку на участие в аукционе на право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Участник аукциона - претендент, допущенный Комиссией для участия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Победитель аукциона - участник аукциона, предложивший наибольшую цену права заключения Договора в порядке, установленном настоящим Порядком.</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с ним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Протокол рассмотрения заявок на участие в аукционе - протокол, подписываемый членами Комиссии, содержащий решение о допуске претендента к участию в аукционе и признании участником аукциона либо об отказе в допуске к участию в аукционе.</w:t>
      </w:r>
      <w:r w:rsidRPr="005E782D">
        <w:rPr>
          <w:rFonts w:ascii="Times New Roman" w:hAnsi="Times New Roman"/>
          <w:spacing w:val="2"/>
          <w:sz w:val="18"/>
          <w:szCs w:val="18"/>
          <w:lang w:eastAsia="en-US"/>
        </w:rPr>
        <w:br/>
      </w:r>
      <w:r w:rsidRPr="005E782D">
        <w:rPr>
          <w:rFonts w:ascii="Times New Roman" w:hAnsi="Times New Roman"/>
          <w:spacing w:val="2"/>
          <w:sz w:val="18"/>
          <w:szCs w:val="18"/>
          <w:lang w:eastAsia="en-US"/>
        </w:rPr>
        <w:tab/>
        <w:t>6. Протокол аукциона - протокол, подписываемый членами Комиссии, содержащий сведения об итогах аукциона и о признании участника аукциона победителем.</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Протокол об отказе от заключения Договора - протокол, подписываемый Уполномоченным органом, содержащий сведения об отказе Уполномоченного органа от заключения Договора с победителем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Официальный сайт Администрации Администрации Притобольного района - официальный информационно-справочный сервер</w:t>
      </w:r>
      <w:r w:rsidRPr="005E782D">
        <w:rPr>
          <w:rFonts w:ascii="Times New Roman" w:hAnsi="Times New Roman"/>
          <w:sz w:val="18"/>
          <w:szCs w:val="18"/>
          <w:lang w:eastAsia="en-US"/>
        </w:rPr>
        <w:t xml:space="preserve"> </w:t>
      </w:r>
      <w:hyperlink r:id="rId10" w:history="1">
        <w:r w:rsidRPr="00321EA7">
          <w:rPr>
            <w:rStyle w:val="Hyperlink"/>
          </w:rPr>
          <w:t>http://45шумиха.рф/</w:t>
        </w:r>
      </w:hyperlink>
      <w:r w:rsidRPr="005E782D">
        <w:rPr>
          <w:rFonts w:ascii="Times New Roman" w:hAnsi="Times New Roman"/>
          <w:sz w:val="18"/>
          <w:szCs w:val="18"/>
          <w:lang w:val="en-US" w:eastAsia="en-US"/>
        </w:rPr>
        <w:t>http</w:t>
      </w:r>
      <w:r w:rsidRPr="005E782D">
        <w:rPr>
          <w:rFonts w:ascii="Times New Roman" w:hAnsi="Times New Roman"/>
          <w:sz w:val="18"/>
          <w:szCs w:val="18"/>
          <w:lang w:eastAsia="en-US"/>
        </w:rPr>
        <w:t>://</w:t>
      </w:r>
      <w:r w:rsidRPr="005E782D">
        <w:rPr>
          <w:rFonts w:ascii="Times New Roman" w:hAnsi="Times New Roman"/>
          <w:sz w:val="18"/>
          <w:szCs w:val="18"/>
          <w:lang w:val="en-US" w:eastAsia="en-US"/>
        </w:rPr>
        <w:t>admpritobol</w:t>
      </w:r>
      <w:r w:rsidRPr="005E782D">
        <w:rPr>
          <w:rFonts w:ascii="Times New Roman" w:hAnsi="Times New Roman"/>
          <w:sz w:val="18"/>
          <w:szCs w:val="18"/>
          <w:lang w:eastAsia="en-US"/>
        </w:rPr>
        <w:t>.</w:t>
      </w:r>
      <w:r w:rsidRPr="005E782D">
        <w:rPr>
          <w:rFonts w:ascii="Times New Roman" w:hAnsi="Times New Roman"/>
          <w:sz w:val="18"/>
          <w:szCs w:val="18"/>
          <w:lang w:val="en-US" w:eastAsia="en-US"/>
        </w:rPr>
        <w:t>ru</w:t>
      </w:r>
      <w:r w:rsidRPr="005E782D">
        <w:rPr>
          <w:rFonts w:ascii="Times New Roman" w:hAnsi="Times New Roman"/>
          <w:sz w:val="18"/>
          <w:szCs w:val="18"/>
          <w:lang w:eastAsia="en-US"/>
        </w:rPr>
        <w:t>/</w:t>
      </w:r>
      <w:r w:rsidRPr="005E782D">
        <w:rPr>
          <w:rFonts w:ascii="Times New Roman" w:hAnsi="Times New Roman"/>
          <w:spacing w:val="2"/>
          <w:sz w:val="18"/>
          <w:szCs w:val="18"/>
          <w:lang w:eastAsia="en-US"/>
        </w:rPr>
        <w:t xml:space="preserve">  в сети Интернет.</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3. Полномочия Организатора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К полномочиям Организатора относится: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определение места, даты начала и окончания приема заявок, места и время проведения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определение начальной (минимальной) цены права заключения Договора на основании Методики определения размера платы за размещение нестационарного торгового объекта на территории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определение размера, срока и условий внесения задатка для участия в аукционе, реквизитов счета для перечисления указанных денежных средств;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1.4. организация подготовки и публикации извещения о проведение аукциона   на официальном сайте Администрации Притобольного района;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1.5. прием от претендентов заявок на участие в аукционе (далее - заявки) и прилагаемых к ним документов;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1.6. регистрация заявок по мере их поступления в журнале регистрации заявок с присвоением каждой заявке номера с указанием даты и времени подачи заявки;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1.7. обеспечение сохранности заявок и прилагаемых к ним документов, а также конфиденциальности сведений о претендентах, подавших заявки;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1.8. утверждение аукционной документации;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1.9. разъяснение процедуры проведения аукциона и положений аукционной документации по письменным запросам претендентов;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1.10. определение величины повышения начальной (минимальной) цены ("шаг аукциона") при проведении аукциона. "Шаг аукциона" указывается в аукционной документации, устанавливается в размере пяти процентов от начальной (минимальной) цены права заключения Договора, и остается единым в течение всего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1.11. уведомление претендентов о признании их участниками аукциона либо об отказе в признании участниками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1.12. осуществление возврата задатков претендентам, участникам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1.13. заключение Договора с победителем аукциона.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4. Организация деятельности и полномочия Комиссии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Персональный и численный состав Комиссии утверждается постановлением Администрации Притобольного района.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Комиссия правомочна осуществлять свои функции, если на заседании Комиссии присутствует более половины от общего числа ее членов.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К полномочиям Комиссии относится: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5.1.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статьей 7 настоящего Порядка, оформление протокола рассмотрения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5.2. проведение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5.3. определение победителя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5.4. подведение итогов аукциона путем оформления протокола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5.5. признание аукциона несостоявшимся в случаях, установленных настоящим Порядком, оформление протокола о признании аукциона несостоявшимся.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5. Требования к участникам аукциона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Требования к участникам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не приостановление деятельности участника аукциона в порядке, предусмотренном</w:t>
      </w:r>
      <w:r w:rsidRPr="005E782D">
        <w:rPr>
          <w:rFonts w:ascii="Times New Roman" w:hAnsi="Times New Roman"/>
          <w:spacing w:val="2"/>
          <w:sz w:val="18"/>
          <w:szCs w:val="18"/>
          <w:lang w:val="en-US" w:eastAsia="en-US"/>
        </w:rPr>
        <w:t> </w:t>
      </w:r>
      <w:hyperlink r:id="rId11" w:history="1">
        <w:r w:rsidRPr="005E782D">
          <w:rPr>
            <w:rFonts w:ascii="Times New Roman" w:hAnsi="Times New Roman"/>
            <w:spacing w:val="2"/>
            <w:sz w:val="18"/>
            <w:szCs w:val="18"/>
            <w:lang w:eastAsia="en-US"/>
          </w:rPr>
          <w:t>Кодексом Российской Федерации об административных правонарушениях</w:t>
        </w:r>
      </w:hyperlink>
      <w:r w:rsidRPr="005E782D">
        <w:rPr>
          <w:rFonts w:ascii="Times New Roman" w:hAnsi="Times New Roman"/>
          <w:spacing w:val="2"/>
          <w:sz w:val="18"/>
          <w:szCs w:val="18"/>
          <w:lang w:eastAsia="en-US"/>
        </w:rPr>
        <w:t>, на день подачи заявки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b/>
          <w:spacing w:val="2"/>
          <w:sz w:val="18"/>
          <w:szCs w:val="18"/>
          <w:lang w:eastAsia="en-US"/>
        </w:rPr>
        <w:tab/>
        <w:t xml:space="preserve">Глава 6. Извещение о проведении аукциона </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Извещение о проведении аукциона подлежит опубликованию на официальном сайте Администрации Притобольного района (далее - официальное опубликование).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Извещение о проведении аукциона публикуется Организатором не менее чем за 30 дней до даты проведения аукциона и должно содержать:</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 наименование, место нахождения, почтовый адрес, номер контактного телефона Организатора;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2.3. место, дату и время проведения аукциона и подведения его итогов;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2.4. начальную (минимальную) цену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2.6. срок, место и порядок предоставления аукционной документации;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2.7. место, дату и время рассмотрения заявок на участие в аукционе и принятия решения о допуске претендентов к участию в аукционе и признании участниками аукциона либо об отказе в допуске;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2.8. срок, в течение которого Организатор вправе отказаться от проведения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2.9. срок, в течение которого должен быть заключен Договор с победителем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2.10. место, дату и время подачи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2.11. указание на то, что участниками аукциона могут являться только субъекты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Со дня официального опубликования извещения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Предоставление аукционной документации до официального опубликования извещения о проведении аукциона не допускается.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Любой претендент вправе направить в письменной форме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Организатор вправе отказаться от проведения аукциона в любое время, но не позднее чем за пять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7. Условия допуска к участию в аукционе</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непредставления документов, указанных в части 3 статьи 10, либо наличия в таких документах недостоверных сведений;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несоответствие претендента требованиям, установленным в статье 5 настоящего Порядка;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подписания заявки лицом, не уполномоченным претендентом на осуществление таких действий;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Перечень указанных оснований отказа претенденту в участии в аукционе является исчерпывающим.</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8. Аукционная документация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Аукционная документация представляет собой комплект документов, разрабатываемый Организатором и содержащий информацию об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Аукционная документация должна содержать:</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 требования к содержанию, форме и составу заявки на участие в аукционе, инструкцию по заполнению заявки;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информацию о предмете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2.3. начальную (минимальную) цену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2.4.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официального опубликования извещения о проведении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2.5. требования к участникам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2.6. порядок и срок отзыва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2.7. порядок, дату начала и окончания срока предоставления участникам аукциона разъяснений положений аукционной документации;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2.8. место, дату и время рассмотрения заявок на участие в аукционе; место, дату и время проведения аукциона; условия принятия решения о допуске претендентов к участию в аукционе и признании участниками аукциона либо об отказе в допуске;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2.9. сведения о "шаге аукциона"; "шаг аукциона" устанавливается в размере пяти процентов начальной (минимальной) цены права заключения Договора, указанной в извещении о проведении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2.10. 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2.11. срок, в течение которого победитель аукциона должен подписать Договор; указанный срок должен составлять не менее чем десять дней со дня подписания протокола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2.12. реквизиты счета для перечисления денежных средств в качестве цены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К аукционной документации должен быть приложен проект Договора, который является неотъемлемой частью аукционной документации.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Сведения, содержащиеся в аукционной документации, должны соответствовать сведениям, указанным в извещении о проведении аукциона.</w:t>
      </w:r>
    </w:p>
    <w:p w:rsidR="00126058" w:rsidRPr="005E782D" w:rsidRDefault="00126058" w:rsidP="005E782D">
      <w:pPr>
        <w:shd w:val="clear" w:color="auto" w:fill="FFFFFF"/>
        <w:spacing w:after="0" w:line="240" w:lineRule="auto"/>
        <w:jc w:val="both"/>
        <w:textAlignment w:val="baseline"/>
        <w:outlineLvl w:val="2"/>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9. Финансовое обеспечение заявки на участие в аукционе (задаток)</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 цены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засчитывается в счет платежей по Договору.</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Притбольного района. </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возвращаются Организатором участникам аукциона в течение пяти рабочих дней с даты подписания протокола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10. Порядок подачи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Для участия в аукционе претендент подает заявку на участие в аукционе в срок и по форме, которые установлены аукционной документацией.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Заявка на участие должна содержать:</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 сведения и документы о претенденте, подавшем такую заявку:</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номер расчетного счета с указанием корреспондентского счета банка;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3.1.2. полученную не ранее чем за шесть месяцев до дня официального опубликования извещения о проведении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выписку из Единого государственного реестра юридических лиц или нотариально заверенную копию такой выписки (для юридических лиц);</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3.1.3.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3.1.4 копию документа, удостоверяющего личность и место регистрации (для индивидуальных предпринимателей);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 документы или копии документов, подтверждающих соответствие претендента установленным требованиям и условиям допуска к участию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3.2.1. документы, подтверждающие внесение денежных средств в качестве задатка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3.2.2. копии учредительных документов претендента (для юридических лиц);</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3.2.3.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w:t>
      </w:r>
      <w:r w:rsidRPr="005E782D">
        <w:rPr>
          <w:rFonts w:ascii="Times New Roman" w:hAnsi="Times New Roman"/>
          <w:spacing w:val="2"/>
          <w:sz w:val="18"/>
          <w:szCs w:val="18"/>
          <w:lang w:val="en-US" w:eastAsia="en-US"/>
        </w:rPr>
        <w:t> </w:t>
      </w:r>
      <w:hyperlink r:id="rId12" w:history="1">
        <w:r w:rsidRPr="005E782D">
          <w:rPr>
            <w:rFonts w:ascii="Times New Roman" w:hAnsi="Times New Roman"/>
            <w:spacing w:val="2"/>
            <w:sz w:val="18"/>
            <w:szCs w:val="18"/>
            <w:lang w:eastAsia="en-US"/>
          </w:rPr>
          <w:t>Кодексом Российской Федерации об административных правонарушениях</w:t>
        </w:r>
      </w:hyperlink>
      <w:r w:rsidRPr="005E782D">
        <w:rPr>
          <w:rFonts w:ascii="Times New Roman" w:hAnsi="Times New Roman"/>
          <w:spacing w:val="2"/>
          <w:sz w:val="18"/>
          <w:szCs w:val="18"/>
          <w:lang w:eastAsia="en-US"/>
        </w:rPr>
        <w:t>:</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3.2.4. заявление (декларацию) о том, что претендент является субъектом малого или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 xml:space="preserve">3.2.5. Изображение внешнего вида и информацию о характеристиках нестационарного торгового объекта.  </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Претендент вправе подать только одну заявку на участие в аукционе в отношении каждого предмета аукциона (лота).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Организатор обязан обеспечить конфиденциальность сведений, содержащихся в заявках, до их рассмотрения.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Каждый конверт с заявкой на участие в аукционе, поступивший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11. Порядок рассмотрения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На основании результатов рассмотрения заявок на участие в аукционе Комиссией принимается одно из следующих решений: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2.1. о допуске к участию в аукционе претендента и о признании его участником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2.2. об отказе в допуске такого претендента к участию в аукционе по основаниям, которые предусмотрены частью 1 статьи 7 настоящего Порядка;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2.3. о признании аукциона несостоявшимся в случае несоответствия всех поданных заявок требованиям частей 1 - 4 статьи 10 настоящего Порядка.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b/>
          <w:spacing w:val="2"/>
          <w:sz w:val="18"/>
          <w:szCs w:val="18"/>
          <w:lang w:eastAsia="en-US"/>
        </w:rPr>
        <w:tab/>
        <w:t>Глава 12. Порядок проведения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в том числе, которые не явились на аукцион.</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превышающая предыдущую цену на "шаг аукциона", заявляется участниками аукциона путем поднятия карточек.</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6. Предложения на повышение цены могут вноситься участниками аукциона в произвольном порядке или по очереди.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По каждому лоту составляется отдельный протокол, который является документом, удостоверяющим право победителя на заключение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Протокол аукциона размещается на официальном сайте Администрации Притобольного района Курганской области в течение дня, следующего после дня подписания вышеуказанного протокола.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Протокол аукциона составляется в двух экземплярах, один из которых выдается победителю аукциона, второй - Организатору.</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11. Организатор не менее чем через десять дней со дня подписания вышеуказанного протокола аукциона передает победителю аукциона Договор.</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Договор на размещение нестационарного торгового объекта заключается на срок, установленный схемой размещения нестационарных торговых объектов на территории Притобольного района Курганской области.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12.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13. Договор может быть расторгнут по основаниям и в порядке, предусмотренном Договором и действующим законодательством Российской Федерации.</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14.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b/>
          <w:spacing w:val="2"/>
          <w:sz w:val="18"/>
          <w:szCs w:val="18"/>
          <w:lang w:eastAsia="en-US"/>
        </w:rPr>
        <w:tab/>
        <w:t>Глава 13. Отказ от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spacing w:val="2"/>
          <w:sz w:val="18"/>
          <w:szCs w:val="18"/>
          <w:lang w:eastAsia="en-US"/>
        </w:rPr>
        <w:tab/>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Администрации Притобольного района в течение дня, следующего после дня подписания вышеуказанного протокола.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В случае отказа от заключения Договора с победителем аукциона ввиду установления фактов, предусмотренных частью 1 настоящей статьи,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14. Последствия признания аукциона несостоявшимся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126058" w:rsidRPr="005E782D" w:rsidRDefault="00126058" w:rsidP="005E782D">
      <w:pPr>
        <w:shd w:val="clear" w:color="auto" w:fill="FFFFFF"/>
        <w:spacing w:after="0" w:line="263" w:lineRule="atLeast"/>
        <w:jc w:val="both"/>
        <w:textAlignment w:val="baseline"/>
        <w:rPr>
          <w:rFonts w:ascii="Times New Roman" w:hAnsi="Times New Roman"/>
          <w:b/>
          <w:spacing w:val="2"/>
          <w:sz w:val="18"/>
          <w:szCs w:val="18"/>
          <w:lang w:eastAsia="en-US"/>
        </w:rPr>
      </w:pPr>
      <w:r w:rsidRPr="005E782D">
        <w:rPr>
          <w:rFonts w:ascii="Times New Roman" w:hAnsi="Times New Roman"/>
          <w:b/>
          <w:spacing w:val="2"/>
          <w:sz w:val="18"/>
          <w:szCs w:val="18"/>
          <w:lang w:eastAsia="en-US"/>
        </w:rPr>
        <w:tab/>
        <w:t>Глава 15. Заключительные положения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3. Действия участника аукциона по невозвращению подписанных экземпляров Договора в срок, установленный в извещении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126058" w:rsidRPr="005E782D" w:rsidRDefault="00126058" w:rsidP="005E782D">
      <w:pPr>
        <w:shd w:val="clear" w:color="auto" w:fill="FFFFFF"/>
        <w:spacing w:after="0" w:line="263" w:lineRule="atLeast"/>
        <w:jc w:val="both"/>
        <w:textAlignment w:val="baseline"/>
        <w:rPr>
          <w:rFonts w:ascii="Times New Roman" w:hAnsi="Times New Roman"/>
          <w:spacing w:val="2"/>
          <w:sz w:val="18"/>
          <w:szCs w:val="18"/>
          <w:lang w:eastAsia="en-US"/>
        </w:rPr>
      </w:pPr>
      <w:r w:rsidRPr="005E782D">
        <w:rPr>
          <w:rFonts w:ascii="Times New Roman" w:hAnsi="Times New Roman"/>
          <w:spacing w:val="2"/>
          <w:sz w:val="18"/>
          <w:szCs w:val="18"/>
          <w:lang w:eastAsia="en-US"/>
        </w:rPr>
        <w:tab/>
        <w:t>5. Контроль за исполнением условий заключенного по результатам аукциона Договора осуществляется Уполномоченным органом.</w:t>
      </w:r>
    </w:p>
    <w:p w:rsidR="00126058" w:rsidRPr="005E782D" w:rsidRDefault="00126058" w:rsidP="005E782D">
      <w:pPr>
        <w:shd w:val="clear" w:color="auto" w:fill="FFFFFF"/>
        <w:spacing w:after="0" w:line="263" w:lineRule="atLeast"/>
        <w:jc w:val="both"/>
        <w:textAlignment w:val="baseline"/>
        <w:rPr>
          <w:rFonts w:ascii="Times New Roman" w:hAnsi="Times New Roman"/>
          <w:sz w:val="18"/>
          <w:szCs w:val="18"/>
          <w:lang w:eastAsia="en-US"/>
        </w:rPr>
      </w:pPr>
      <w:r w:rsidRPr="005E782D">
        <w:rPr>
          <w:rFonts w:ascii="Times New Roman" w:hAnsi="Times New Roman"/>
          <w:spacing w:val="2"/>
          <w:sz w:val="18"/>
          <w:szCs w:val="18"/>
          <w:lang w:eastAsia="en-US"/>
        </w:rPr>
        <w:tab/>
        <w:t>6.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126058" w:rsidRPr="005E782D" w:rsidRDefault="00126058" w:rsidP="005E782D">
      <w:pPr>
        <w:widowControl w:val="0"/>
        <w:spacing w:after="0" w:line="240" w:lineRule="exact"/>
        <w:jc w:val="both"/>
        <w:rPr>
          <w:rFonts w:ascii="Times New Roman" w:eastAsia="Arial Unicode MS" w:hAnsi="Times New Roman"/>
          <w:sz w:val="18"/>
          <w:szCs w:val="18"/>
          <w:lang w:eastAsia="en-US"/>
        </w:rPr>
      </w:pPr>
      <w:r w:rsidRPr="005E782D">
        <w:rPr>
          <w:rFonts w:ascii="Times New Roman" w:eastAsia="Arial Unicode MS" w:hAnsi="Times New Roman"/>
          <w:bCs/>
          <w:iCs/>
          <w:sz w:val="18"/>
          <w:szCs w:val="18"/>
          <w:lang w:eastAsia="en-US"/>
        </w:rPr>
        <w:t>Приложение № 2 к Положению</w:t>
      </w:r>
      <w:r w:rsidRPr="005E782D">
        <w:rPr>
          <w:rFonts w:ascii="Times New Roman" w:eastAsia="Arial Unicode MS" w:hAnsi="Times New Roman"/>
          <w:b/>
          <w:bCs/>
          <w:i/>
          <w:iCs/>
          <w:sz w:val="18"/>
          <w:szCs w:val="18"/>
          <w:lang w:eastAsia="en-US"/>
        </w:rPr>
        <w:t xml:space="preserve"> </w:t>
      </w:r>
      <w:r w:rsidRPr="005E782D">
        <w:rPr>
          <w:rFonts w:ascii="Times New Roman" w:eastAsia="Arial Unicode MS" w:hAnsi="Times New Roman"/>
          <w:sz w:val="18"/>
          <w:szCs w:val="18"/>
          <w:lang w:eastAsia="en-US"/>
        </w:rPr>
        <w:t xml:space="preserve">о порядке размещения нестационарных торговых объектов на территории Притобольного района </w:t>
      </w:r>
      <w:r w:rsidRPr="005E782D">
        <w:rPr>
          <w:rFonts w:ascii="Times New Roman" w:eastAsia="Arial Unicode MS" w:hAnsi="Times New Roman"/>
          <w:spacing w:val="2"/>
          <w:sz w:val="18"/>
          <w:szCs w:val="18"/>
          <w:lang w:eastAsia="en-US"/>
        </w:rPr>
        <w:t xml:space="preserve"> Курганской области</w:t>
      </w:r>
      <w:r w:rsidRPr="005E782D">
        <w:rPr>
          <w:rFonts w:ascii="Times New Roman" w:eastAsia="Arial Unicode MS" w:hAnsi="Times New Roman"/>
          <w:sz w:val="18"/>
          <w:szCs w:val="18"/>
          <w:shd w:val="clear" w:color="auto" w:fill="FFFFFF"/>
          <w:lang w:eastAsia="en-US"/>
        </w:rPr>
        <w:t>»</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ДОГОВОР</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на размещение нестационарного торгового объекта № _______</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 «__»__________20__ г.                                                                                         с.Глядянское</w:t>
      </w:r>
    </w:p>
    <w:p w:rsidR="00126058" w:rsidRPr="005E782D" w:rsidRDefault="00126058" w:rsidP="005E782D">
      <w:pPr>
        <w:spacing w:after="0" w:line="240" w:lineRule="auto"/>
        <w:jc w:val="both"/>
        <w:rPr>
          <w:rFonts w:ascii="Times New Roman" w:hAnsi="Times New Roman"/>
          <w:sz w:val="18"/>
          <w:szCs w:val="18"/>
          <w:lang w:eastAsia="en-US"/>
        </w:rPr>
      </w:pP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Администрация </w:t>
      </w:r>
      <w:r w:rsidRPr="005E782D">
        <w:rPr>
          <w:rFonts w:ascii="Times New Roman" w:hAnsi="Times New Roman"/>
          <w:spacing w:val="2"/>
          <w:sz w:val="18"/>
          <w:szCs w:val="18"/>
          <w:lang w:eastAsia="en-US"/>
        </w:rPr>
        <w:t xml:space="preserve">Притобольного района </w:t>
      </w:r>
      <w:r w:rsidRPr="005E782D">
        <w:rPr>
          <w:rFonts w:ascii="Times New Roman" w:hAnsi="Times New Roman"/>
          <w:sz w:val="18"/>
          <w:szCs w:val="18"/>
          <w:lang w:eastAsia="en-US"/>
        </w:rPr>
        <w:t xml:space="preserve">в лице ____________________________________ _________________________________________________________________ , (должность, Ф.И.О.) действующего на основании _________________________________________, (положения) именуемый в дальнейшем _________________________________, с одной стороны, и __________________________________________________ (наименование организации, Ф.И.О. индивидуального предпринимателя, </w:t>
      </w:r>
      <w:r w:rsidRPr="005E782D">
        <w:rPr>
          <w:rFonts w:ascii="Times New Roman" w:hAnsi="Times New Roman"/>
          <w:spacing w:val="2"/>
          <w:sz w:val="18"/>
          <w:szCs w:val="18"/>
          <w:shd w:val="clear" w:color="auto" w:fill="FFFFFF"/>
          <w:lang w:eastAsia="en-US"/>
        </w:rPr>
        <w:t>самозанятого гражданина, являющегося плательщиком на профессиональный доход</w:t>
      </w:r>
      <w:r w:rsidRPr="005E782D">
        <w:rPr>
          <w:rFonts w:ascii="Times New Roman" w:hAnsi="Times New Roman"/>
          <w:sz w:val="18"/>
          <w:szCs w:val="18"/>
          <w:lang w:eastAsia="en-US"/>
        </w:rPr>
        <w:t>) в лице _______________________________________________, (должность, Ф.И.О.) действующего на основании ________________________________________, (устава, паспорта) именуемое(ый)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1. ПРЕДМЕТ ДОГОВОРА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1.1. Администрация </w:t>
      </w:r>
      <w:r w:rsidRPr="005E782D">
        <w:rPr>
          <w:rFonts w:ascii="Times New Roman" w:hAnsi="Times New Roman"/>
          <w:spacing w:val="2"/>
          <w:sz w:val="18"/>
          <w:szCs w:val="18"/>
          <w:lang w:eastAsia="en-US"/>
        </w:rPr>
        <w:t xml:space="preserve">Притобольного района </w:t>
      </w:r>
      <w:r w:rsidRPr="005E782D">
        <w:rPr>
          <w:rFonts w:ascii="Times New Roman" w:hAnsi="Times New Roman"/>
          <w:sz w:val="18"/>
          <w:szCs w:val="18"/>
          <w:lang w:eastAsia="en-US"/>
        </w:rPr>
        <w:t xml:space="preserve">предоставляет Субъекту торговли право на размещение нестационарного торгового объекта (тип) ___________________________________, далее - Объект, для осуществления _________________________________________________ ___________________________________________________________________________________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                                             (специализация НТО)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по адресному ориентиру в соответствии со схемой размещения нестационарных торговых объектов на территории  Притобольного района </w:t>
      </w:r>
      <w:r w:rsidRPr="005E782D">
        <w:rPr>
          <w:rFonts w:ascii="Times New Roman" w:hAnsi="Times New Roman"/>
          <w:spacing w:val="2"/>
          <w:sz w:val="18"/>
          <w:szCs w:val="18"/>
          <w:lang w:eastAsia="en-US"/>
        </w:rPr>
        <w:t>Курганской области</w:t>
      </w:r>
      <w:r w:rsidRPr="005E782D">
        <w:rPr>
          <w:rFonts w:ascii="Times New Roman" w:hAnsi="Times New Roman"/>
          <w:sz w:val="18"/>
          <w:szCs w:val="18"/>
          <w:lang w:eastAsia="en-US"/>
        </w:rPr>
        <w:t xml:space="preserve">: _______________________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____________________________________________________________________________________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                        (место расположения объекта).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1.2. Настоящий Договор заключен в соответствии со схемой размещения нестационарных торговых объектов на территории </w:t>
      </w:r>
      <w:r w:rsidRPr="005E782D">
        <w:rPr>
          <w:rFonts w:ascii="Times New Roman" w:hAnsi="Times New Roman"/>
          <w:spacing w:val="2"/>
          <w:sz w:val="18"/>
          <w:szCs w:val="18"/>
          <w:lang w:eastAsia="en-US"/>
        </w:rPr>
        <w:t>Притобольного района Курганской области</w:t>
      </w:r>
      <w:r w:rsidRPr="005E782D">
        <w:rPr>
          <w:rFonts w:ascii="Times New Roman" w:hAnsi="Times New Roman"/>
          <w:sz w:val="18"/>
          <w:szCs w:val="18"/>
          <w:lang w:eastAsia="en-US"/>
        </w:rPr>
        <w:t xml:space="preserve">, утвержденной постановлением Администрации  Притобольного района </w:t>
      </w:r>
      <w:r w:rsidRPr="005E782D">
        <w:rPr>
          <w:rFonts w:ascii="Times New Roman" w:hAnsi="Times New Roman"/>
          <w:spacing w:val="2"/>
          <w:sz w:val="18"/>
          <w:szCs w:val="18"/>
          <w:lang w:eastAsia="en-US"/>
        </w:rPr>
        <w:t xml:space="preserve"> </w:t>
      </w:r>
      <w:r w:rsidRPr="005E782D">
        <w:rPr>
          <w:rFonts w:ascii="Times New Roman" w:hAnsi="Times New Roman"/>
          <w:sz w:val="18"/>
          <w:szCs w:val="18"/>
          <w:lang w:eastAsia="en-US"/>
        </w:rPr>
        <w:t>от «__» _______ 20___ года      № ______ «Об утверждении схемы размещения нестационарных торговых объектов на территории Притобольного района</w:t>
      </w:r>
      <w:r w:rsidRPr="005E782D">
        <w:rPr>
          <w:rFonts w:ascii="Times New Roman" w:hAnsi="Times New Roman"/>
          <w:spacing w:val="2"/>
          <w:sz w:val="18"/>
          <w:szCs w:val="18"/>
          <w:lang w:eastAsia="en-US"/>
        </w:rPr>
        <w:t xml:space="preserve"> Курганской области</w:t>
      </w:r>
      <w:r w:rsidRPr="005E782D">
        <w:rPr>
          <w:rFonts w:ascii="Times New Roman" w:hAnsi="Times New Roman"/>
          <w:sz w:val="18"/>
          <w:szCs w:val="18"/>
          <w:lang w:eastAsia="en-US"/>
        </w:rPr>
        <w:t>», по результатам торгов на право заключения договора на размещение нестационарного торгового объекта (протокол аукциона от ______________№ ________________).</w:t>
      </w:r>
    </w:p>
    <w:p w:rsidR="00126058" w:rsidRPr="005E782D" w:rsidRDefault="00126058" w:rsidP="005E782D">
      <w:pPr>
        <w:spacing w:after="0" w:line="240" w:lineRule="auto"/>
        <w:jc w:val="center"/>
        <w:rPr>
          <w:rFonts w:ascii="Times New Roman" w:hAnsi="Times New Roman"/>
          <w:b/>
          <w:color w:val="000000"/>
          <w:sz w:val="18"/>
          <w:szCs w:val="18"/>
          <w:lang w:eastAsia="en-US"/>
        </w:rPr>
      </w:pPr>
      <w:r w:rsidRPr="005E782D">
        <w:rPr>
          <w:rFonts w:ascii="Times New Roman" w:hAnsi="Times New Roman"/>
          <w:b/>
          <w:color w:val="000000"/>
          <w:sz w:val="18"/>
          <w:szCs w:val="18"/>
          <w:lang w:eastAsia="en-US"/>
        </w:rPr>
        <w:t>2. СРОК ДОГОВОРА</w:t>
      </w:r>
    </w:p>
    <w:p w:rsidR="00126058" w:rsidRPr="005E782D" w:rsidRDefault="00126058" w:rsidP="005E782D">
      <w:pPr>
        <w:spacing w:after="0" w:line="240" w:lineRule="auto"/>
        <w:jc w:val="both"/>
        <w:rPr>
          <w:rFonts w:ascii="Times New Roman" w:hAnsi="Times New Roman"/>
          <w:color w:val="000000"/>
          <w:sz w:val="18"/>
          <w:szCs w:val="18"/>
          <w:lang w:eastAsia="en-US"/>
        </w:rPr>
      </w:pPr>
      <w:r w:rsidRPr="005E782D">
        <w:rPr>
          <w:rFonts w:ascii="Times New Roman" w:hAnsi="Times New Roman"/>
          <w:color w:val="000000"/>
          <w:sz w:val="18"/>
          <w:szCs w:val="18"/>
          <w:lang w:eastAsia="en-US"/>
        </w:rPr>
        <w:t>2.1. Срок</w:t>
      </w:r>
      <w:r w:rsidRPr="005E782D">
        <w:rPr>
          <w:rFonts w:ascii="Times New Roman" w:hAnsi="Times New Roman"/>
          <w:sz w:val="18"/>
          <w:szCs w:val="18"/>
          <w:lang w:eastAsia="en-US"/>
        </w:rPr>
        <w:t xml:space="preserve"> Договора на размещение нестационарного торгового объекта</w:t>
      </w:r>
      <w:r w:rsidRPr="005E782D">
        <w:rPr>
          <w:rFonts w:ascii="Times New Roman" w:hAnsi="Times New Roman"/>
          <w:color w:val="000000"/>
          <w:sz w:val="18"/>
          <w:szCs w:val="18"/>
          <w:lang w:eastAsia="en-US"/>
        </w:rPr>
        <w:t xml:space="preserve"> устанавливается с «___» _____ 20__  г. по «___». ______ 20___ г.</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3. ПРАВА И ОБЯЗАННОСТИ СТОРОН</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3.1. Администрация Притобольного района</w:t>
      </w:r>
      <w:r w:rsidRPr="005E782D">
        <w:rPr>
          <w:rFonts w:ascii="Times New Roman" w:hAnsi="Times New Roman"/>
          <w:spacing w:val="2"/>
          <w:sz w:val="18"/>
          <w:szCs w:val="18"/>
          <w:lang w:eastAsia="en-US"/>
        </w:rPr>
        <w:t xml:space="preserve"> Курганской области </w:t>
      </w:r>
      <w:r w:rsidRPr="005E782D">
        <w:rPr>
          <w:rFonts w:ascii="Times New Roman" w:hAnsi="Times New Roman"/>
          <w:sz w:val="18"/>
          <w:szCs w:val="18"/>
          <w:lang w:eastAsia="en-US"/>
        </w:rPr>
        <w:t>вправе:</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 Притобольного района</w:t>
      </w:r>
      <w:r w:rsidRPr="005E782D">
        <w:rPr>
          <w:rFonts w:ascii="Times New Roman" w:hAnsi="Times New Roman"/>
          <w:spacing w:val="2"/>
          <w:sz w:val="18"/>
          <w:szCs w:val="18"/>
          <w:lang w:eastAsia="en-US"/>
        </w:rPr>
        <w:t xml:space="preserve"> Курганской области</w:t>
      </w:r>
      <w:r w:rsidRPr="005E782D">
        <w:rPr>
          <w:rFonts w:ascii="Times New Roman" w:hAnsi="Times New Roman"/>
          <w:sz w:val="18"/>
          <w:szCs w:val="18"/>
          <w:lang w:eastAsia="en-US"/>
        </w:rPr>
        <w:t>.</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3.2. Администрация Притобольного района</w:t>
      </w:r>
      <w:r w:rsidRPr="005E782D">
        <w:rPr>
          <w:rFonts w:ascii="Times New Roman" w:hAnsi="Times New Roman"/>
          <w:spacing w:val="2"/>
          <w:sz w:val="18"/>
          <w:szCs w:val="18"/>
          <w:lang w:eastAsia="en-US"/>
        </w:rPr>
        <w:t xml:space="preserve"> </w:t>
      </w:r>
      <w:r w:rsidRPr="005E782D">
        <w:rPr>
          <w:rFonts w:ascii="Times New Roman" w:hAnsi="Times New Roman"/>
          <w:sz w:val="18"/>
          <w:szCs w:val="18"/>
          <w:lang w:eastAsia="en-US"/>
        </w:rPr>
        <w:t>обязана: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Притобольного района</w:t>
      </w:r>
      <w:r w:rsidRPr="005E782D">
        <w:rPr>
          <w:rFonts w:ascii="Times New Roman" w:hAnsi="Times New Roman"/>
          <w:spacing w:val="2"/>
          <w:sz w:val="18"/>
          <w:szCs w:val="18"/>
          <w:lang w:eastAsia="en-US"/>
        </w:rPr>
        <w:t xml:space="preserve"> Курганской области</w:t>
      </w:r>
      <w:r w:rsidRPr="005E782D">
        <w:rPr>
          <w:rFonts w:ascii="Times New Roman" w:hAnsi="Times New Roman"/>
          <w:sz w:val="18"/>
          <w:szCs w:val="18"/>
          <w:lang w:eastAsia="en-US"/>
        </w:rPr>
        <w:t xml:space="preserve">. Право, предоставленное Субъекту торговли по настоящему Договору, не может быть предоставлено Администрацией </w:t>
      </w:r>
      <w:r w:rsidRPr="005E782D">
        <w:rPr>
          <w:rFonts w:ascii="Times New Roman" w:hAnsi="Times New Roman"/>
          <w:spacing w:val="2"/>
          <w:sz w:val="18"/>
          <w:szCs w:val="18"/>
          <w:lang w:eastAsia="en-US"/>
        </w:rPr>
        <w:t xml:space="preserve">Притобольного района </w:t>
      </w:r>
      <w:r w:rsidRPr="005E782D">
        <w:rPr>
          <w:rFonts w:ascii="Times New Roman" w:hAnsi="Times New Roman"/>
          <w:sz w:val="18"/>
          <w:szCs w:val="18"/>
          <w:lang w:eastAsia="en-US"/>
        </w:rPr>
        <w:t>другим лицам.</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3.3. Субъект торговли вправе:</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 Субъект торговли обязан:</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3.4.1. Обеспечить размещение Объекта и его готовность к использованию в соответствии с архитектурным решением, типовым проектом в срок до __________.</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3.4.2. Использовать Объект по назначению, указанному в части 1 главы 1 настоящего Договора.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3.4.3. Своевременно и полностью внести плату по настоящему Договору в размере и порядке, установленном настоящим Договором.</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3.4.4. Обеспечить сохранение внешнего вида, типа, местоположения и размеров Объекта в течение установленного периода размещения.</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3.4.5. Обеспечить соблюдение санитарных норм и правил, вывоз мусора и иных отходов от использования объекта.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3.4.6. Не допускать загрязнение, захламление места размещения объекта.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Притобольного района</w:t>
      </w:r>
      <w:r w:rsidRPr="005E782D">
        <w:rPr>
          <w:rFonts w:ascii="Times New Roman" w:hAnsi="Times New Roman"/>
          <w:spacing w:val="2"/>
          <w:sz w:val="18"/>
          <w:szCs w:val="18"/>
          <w:lang w:eastAsia="en-US"/>
        </w:rPr>
        <w:t xml:space="preserve"> </w:t>
      </w:r>
      <w:r w:rsidRPr="005E782D">
        <w:rPr>
          <w:rFonts w:ascii="Times New Roman" w:hAnsi="Times New Roman"/>
          <w:sz w:val="18"/>
          <w:szCs w:val="18"/>
          <w:lang w:eastAsia="en-US"/>
        </w:rPr>
        <w:t>в соответствии с главой 5 настоящего Договора.</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4. ПЛАТЕЖИ И РАСЧЕТЫ ПО ДОГОВОРУ</w:t>
      </w:r>
    </w:p>
    <w:p w:rsidR="00126058" w:rsidRPr="005E782D" w:rsidRDefault="00126058" w:rsidP="005E782D">
      <w:pPr>
        <w:widowControl w:val="0"/>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4.1. Субъект торговли производит оплату цены права заключения Договора в размере________ (____________________) рублей___ копеек в соответствии с протоколом Аукциона. Оплата цены права заключения Договора производится Субъектом торговли в течение 10 (десяти) дней после подписания Договора по следующим реквизитам:____________________.</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Задаток в размере 10% (от цены права заключения Договора), перечисленный Субъектом торговли для участия в Аукционе, засчитывается в счет оплаты права на заключение Договора.</w:t>
      </w:r>
    </w:p>
    <w:p w:rsidR="00126058" w:rsidRPr="005E782D" w:rsidRDefault="00126058" w:rsidP="005E782D">
      <w:pPr>
        <w:widowControl w:val="0"/>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4.2. Субъект</w:t>
      </w:r>
      <w:r w:rsidRPr="005E782D">
        <w:rPr>
          <w:rFonts w:ascii="Times New Roman" w:hAnsi="Times New Roman"/>
          <w:sz w:val="18"/>
          <w:szCs w:val="18"/>
          <w:lang w:eastAsia="ar-SA"/>
        </w:rPr>
        <w:t xml:space="preserve"> торговли в течение всего срока действия Договора вносит плату за размещение НТО (далее – Плата):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4.2.1. Размер Платы по Договору составляет__________</w:t>
      </w:r>
      <w:r w:rsidRPr="005E782D">
        <w:rPr>
          <w:rFonts w:ascii="Times New Roman" w:hAnsi="Times New Roman"/>
          <w:color w:val="000000"/>
          <w:sz w:val="18"/>
          <w:szCs w:val="18"/>
          <w:lang w:eastAsia="en-US"/>
        </w:rPr>
        <w:t xml:space="preserve">(____________________) рублей ___копеек </w:t>
      </w:r>
      <w:r w:rsidRPr="005E782D">
        <w:rPr>
          <w:rFonts w:ascii="Times New Roman" w:hAnsi="Times New Roman"/>
          <w:sz w:val="18"/>
          <w:szCs w:val="18"/>
          <w:lang w:eastAsia="en-US"/>
        </w:rPr>
        <w:t xml:space="preserve">в год за размещение НТО.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4.2.2. Расчет Платы осуществляется Уполномоченным органом в соответствии с Методикой определения платы за размещение нестационарного торгового объекта на территории Притобольного района (далее – Методика), утвержденной постановлением Администрации Притобольного района.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4.2.3. Плата по Договору исчисляется с даты заключения договора.</w:t>
      </w:r>
    </w:p>
    <w:p w:rsidR="00126058" w:rsidRPr="005E782D" w:rsidRDefault="00126058" w:rsidP="005E782D">
      <w:pPr>
        <w:widowControl w:val="0"/>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  4.2.4. Субъект торговли обязан равными долями ежеквартально, вносить Плату на расчетный счет Уполномоченного органа:____________________. В платежном поручении обязательно должны быть указаны: ИНН, КПП (для юридического лица), номер Договора, сумма оплаты и период, за который производится оплата за размещение НТО.</w:t>
      </w:r>
    </w:p>
    <w:p w:rsidR="00126058" w:rsidRPr="005E782D" w:rsidRDefault="00126058" w:rsidP="005E782D">
      <w:pPr>
        <w:widowControl w:val="0"/>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4.3. В случае изменения среднего уровня кадастровой стоимости земель населенных пунктов по муниципальному образованию, соответствующего виду разрешенного использования для размещения объектов торговли, установленного в соответствии с постановлением Правительства Курганской области, определенный согласно Методике размер Платы за размещение НТО пересчитывается Уполномоченным органом в одностороннем порядке и действует с момента его изменения без подписания дополнительных соглашений к Договору, после письменного уведомления об изменении ежегодного размера платы по Договору.</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4.3.1. Плата по Договору, установленная пунктом 4.2.1. Договора, ежегодно, но не ранее чем через год после заключения Договора, увеличивается в одностороннем порядке Уполномоченным органом на размер уровня инфляции, установленного в федеральном законе о </w:t>
      </w:r>
      <w:r w:rsidRPr="005E782D">
        <w:rPr>
          <w:rFonts w:ascii="Times New Roman" w:hAnsi="Times New Roman"/>
          <w:color w:val="000000"/>
          <w:sz w:val="18"/>
          <w:szCs w:val="18"/>
          <w:lang w:eastAsia="en-US"/>
        </w:rPr>
        <w:t>федеральном бюджете на о</w:t>
      </w:r>
      <w:r w:rsidRPr="005E782D">
        <w:rPr>
          <w:rFonts w:ascii="Times New Roman" w:hAnsi="Times New Roman"/>
          <w:sz w:val="18"/>
          <w:szCs w:val="18"/>
          <w:lang w:eastAsia="en-US"/>
        </w:rPr>
        <w:t>чередной финансовый год и плановый период, с 1 января каждого календарного года без подписания дополнительных соглашений к Договору, после письменного уведомления об изменении ежегодного размера платы по Договору.</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4.3.2 В случае возникновения задолженности и наличия переплаты по договору Администрации Притобольного района вправе самостоятельно зачесть денежные средства в счет погашения задолженности за прошедшие периоды. </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4.3.3. Субъект торговли обязуется явиться в Администрацию Притобольного района не позднее 30 января каждого года для составления и подписания акта сверки взаимных расчетов по настоящему договору. </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5. ОТВЕТСТВЕННОСТЬ СТОРОН</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 xml:space="preserve">5.2. За нарушение сроков внесения платы по Договору Субъект торговли выплачивает Администрации </w:t>
      </w:r>
      <w:r w:rsidRPr="005E782D">
        <w:rPr>
          <w:rFonts w:ascii="Times New Roman" w:hAnsi="Times New Roman"/>
          <w:spacing w:val="2"/>
          <w:sz w:val="18"/>
          <w:szCs w:val="18"/>
          <w:lang w:eastAsia="en-US"/>
        </w:rPr>
        <w:t xml:space="preserve">Притобольного района </w:t>
      </w:r>
      <w:r w:rsidRPr="005E782D">
        <w:rPr>
          <w:rFonts w:ascii="Times New Roman" w:hAnsi="Times New Roman"/>
          <w:sz w:val="18"/>
          <w:szCs w:val="18"/>
          <w:lang w:eastAsia="en-US"/>
        </w:rPr>
        <w:t>пени из расчета 0,1% от размера невнесенной суммы за каждый календарный день просрочки.</w:t>
      </w:r>
    </w:p>
    <w:p w:rsidR="00126058" w:rsidRPr="005E782D" w:rsidRDefault="00126058" w:rsidP="005E782D">
      <w:pPr>
        <w:spacing w:after="0" w:line="240" w:lineRule="auto"/>
        <w:jc w:val="center"/>
        <w:rPr>
          <w:rFonts w:ascii="Times New Roman" w:hAnsi="Times New Roman"/>
          <w:b/>
          <w:sz w:val="18"/>
          <w:szCs w:val="18"/>
          <w:lang w:eastAsia="en-US"/>
        </w:rPr>
      </w:pPr>
      <w:r w:rsidRPr="005E782D">
        <w:rPr>
          <w:rFonts w:ascii="Times New Roman" w:hAnsi="Times New Roman"/>
          <w:b/>
          <w:sz w:val="18"/>
          <w:szCs w:val="18"/>
          <w:lang w:eastAsia="en-US"/>
        </w:rPr>
        <w:t>6. РАСТОРЖЕНИЕ ДОГОВОРА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 Действие Договора прекращается Администрацией Притобольного района</w:t>
      </w:r>
      <w:r w:rsidRPr="005E782D">
        <w:rPr>
          <w:rFonts w:ascii="Times New Roman" w:hAnsi="Times New Roman"/>
          <w:spacing w:val="2"/>
          <w:sz w:val="18"/>
          <w:szCs w:val="18"/>
          <w:lang w:eastAsia="en-US"/>
        </w:rPr>
        <w:t xml:space="preserve"> </w:t>
      </w:r>
      <w:r w:rsidRPr="005E782D">
        <w:rPr>
          <w:rFonts w:ascii="Times New Roman" w:hAnsi="Times New Roman"/>
          <w:sz w:val="18"/>
          <w:szCs w:val="18"/>
          <w:lang w:eastAsia="en-US"/>
        </w:rPr>
        <w:t>досрочно в одностороннем порядке в следующих случаях:</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6.1.1 подачи субъектом торговли соответствующего заявления;</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6.1.2 прекращения субъектом торговли в установленном законом порядке своей деятельности;</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6.1.3 смены специализации нестационарного торгового объекта;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 вт.ч. невыполнение в установленный срок условия по приведению внешнего вида, размеров, площади нестационарного торгового объекта в соответствии с типовым проектом.</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6.1.5 невнесения субъектом торговли оплаты по Договору в соответствии с условиями заключенного Договора;</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6.1.6 в случае принятия Администрацией Притобольного района следующих решений: -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126058" w:rsidRPr="005E782D" w:rsidRDefault="00126058" w:rsidP="005E782D">
      <w:pPr>
        <w:spacing w:after="0" w:line="240" w:lineRule="auto"/>
        <w:jc w:val="center"/>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7. УСЛОВИЯ ФОРС - МАЖОРА</w:t>
      </w:r>
    </w:p>
    <w:p w:rsidR="00126058" w:rsidRPr="005E782D" w:rsidRDefault="00126058" w:rsidP="005E782D">
      <w:pPr>
        <w:autoSpaceDE w:val="0"/>
        <w:autoSpaceDN w:val="0"/>
        <w:adjustRightInd w:val="0"/>
        <w:spacing w:after="0" w:line="240" w:lineRule="auto"/>
        <w:jc w:val="both"/>
        <w:rPr>
          <w:rFonts w:ascii="Times New Roman" w:hAnsi="Times New Roman"/>
          <w:color w:val="000000"/>
          <w:sz w:val="18"/>
          <w:szCs w:val="18"/>
          <w:lang w:eastAsia="en-US"/>
        </w:rPr>
      </w:pPr>
      <w:r w:rsidRPr="005E782D">
        <w:rPr>
          <w:rFonts w:ascii="Times New Roman" w:hAnsi="Times New Roman"/>
          <w:color w:val="000000"/>
          <w:sz w:val="18"/>
          <w:szCs w:val="18"/>
          <w:lang w:eastAsia="en-US"/>
        </w:rPr>
        <w:t xml:space="preserve">7.1. При наступлении форс - мажорных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126058" w:rsidRPr="005E782D" w:rsidRDefault="00126058" w:rsidP="005E782D">
      <w:pPr>
        <w:autoSpaceDE w:val="0"/>
        <w:autoSpaceDN w:val="0"/>
        <w:adjustRightInd w:val="0"/>
        <w:spacing w:after="0" w:line="240" w:lineRule="auto"/>
        <w:jc w:val="both"/>
        <w:rPr>
          <w:rFonts w:ascii="Times New Roman" w:hAnsi="Times New Roman"/>
          <w:color w:val="000000"/>
          <w:sz w:val="18"/>
          <w:szCs w:val="18"/>
          <w:lang w:eastAsia="en-US"/>
        </w:rPr>
      </w:pPr>
      <w:r w:rsidRPr="005E782D">
        <w:rPr>
          <w:rFonts w:ascii="Times New Roman" w:hAnsi="Times New Roman"/>
          <w:color w:val="000000"/>
          <w:sz w:val="18"/>
          <w:szCs w:val="18"/>
          <w:lang w:eastAsia="en-US"/>
        </w:rPr>
        <w:t>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126058" w:rsidRPr="005E782D" w:rsidRDefault="00126058" w:rsidP="005E782D">
      <w:pPr>
        <w:autoSpaceDE w:val="0"/>
        <w:autoSpaceDN w:val="0"/>
        <w:adjustRightInd w:val="0"/>
        <w:spacing w:after="0" w:line="240" w:lineRule="auto"/>
        <w:jc w:val="center"/>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8. ОСОБЫЕ УСЛОВИЯ ДОГОВОРА</w:t>
      </w:r>
    </w:p>
    <w:p w:rsidR="00126058" w:rsidRPr="005E782D" w:rsidRDefault="00126058" w:rsidP="005E782D">
      <w:pPr>
        <w:autoSpaceDE w:val="0"/>
        <w:autoSpaceDN w:val="0"/>
        <w:adjustRightInd w:val="0"/>
        <w:spacing w:after="0" w:line="240" w:lineRule="auto"/>
        <w:jc w:val="both"/>
        <w:rPr>
          <w:rFonts w:ascii="Times New Roman" w:hAnsi="Times New Roman"/>
          <w:color w:val="000000"/>
          <w:sz w:val="18"/>
          <w:szCs w:val="18"/>
          <w:lang w:eastAsia="en-US"/>
        </w:rPr>
      </w:pPr>
      <w:r w:rsidRPr="005E782D">
        <w:rPr>
          <w:rFonts w:ascii="Times New Roman" w:hAnsi="Times New Roman"/>
          <w:color w:val="000000"/>
          <w:sz w:val="18"/>
          <w:szCs w:val="18"/>
          <w:lang w:val="en-US" w:eastAsia="en-US"/>
        </w:rPr>
        <w:t> </w:t>
      </w:r>
      <w:r w:rsidRPr="005E782D">
        <w:rPr>
          <w:rFonts w:ascii="Times New Roman" w:hAnsi="Times New Roman"/>
          <w:color w:val="000000"/>
          <w:sz w:val="18"/>
          <w:szCs w:val="18"/>
          <w:lang w:eastAsia="en-US"/>
        </w:rPr>
        <w:t>8..1. Договор составлен  и подписан в 2 (двух) экземплярах, имеющих одинаковую юридическую силу, по одному экземпляру для каждой из сторон.</w:t>
      </w:r>
    </w:p>
    <w:p w:rsidR="00126058" w:rsidRPr="005E782D" w:rsidRDefault="00126058" w:rsidP="005E782D">
      <w:pPr>
        <w:autoSpaceDE w:val="0"/>
        <w:autoSpaceDN w:val="0"/>
        <w:adjustRightInd w:val="0"/>
        <w:spacing w:after="0" w:line="240" w:lineRule="auto"/>
        <w:jc w:val="both"/>
        <w:rPr>
          <w:rFonts w:ascii="Times New Roman" w:hAnsi="Times New Roman"/>
          <w:color w:val="000000"/>
          <w:sz w:val="18"/>
          <w:szCs w:val="18"/>
          <w:lang w:eastAsia="en-US"/>
        </w:rPr>
      </w:pPr>
      <w:r w:rsidRPr="005E782D">
        <w:rPr>
          <w:rFonts w:ascii="Times New Roman" w:hAnsi="Times New Roman"/>
          <w:color w:val="000000"/>
          <w:sz w:val="18"/>
          <w:szCs w:val="18"/>
          <w:lang w:eastAsia="en-US"/>
        </w:rPr>
        <w:t xml:space="preserve">8.2. Споры и разногласия возникшие при исполнении настоящего договора разрешаются сторонами в претензионном порядке. Срок рассмотрения претензий составляет 10 дней со дня ее получения. В случае не достижения сторонами согласия спор разрешается в Арбитражном суде Курганской области. </w:t>
      </w:r>
    </w:p>
    <w:p w:rsidR="00126058" w:rsidRPr="005E782D" w:rsidRDefault="00126058" w:rsidP="005E782D">
      <w:pPr>
        <w:autoSpaceDE w:val="0"/>
        <w:autoSpaceDN w:val="0"/>
        <w:adjustRightInd w:val="0"/>
        <w:spacing w:after="0" w:line="240" w:lineRule="auto"/>
        <w:jc w:val="both"/>
        <w:rPr>
          <w:rFonts w:ascii="Times New Roman" w:hAnsi="Times New Roman"/>
          <w:sz w:val="18"/>
          <w:szCs w:val="18"/>
          <w:lang w:eastAsia="en-US"/>
        </w:rPr>
      </w:pPr>
      <w:r w:rsidRPr="005E782D">
        <w:rPr>
          <w:rFonts w:ascii="Times New Roman" w:hAnsi="Times New Roman"/>
          <w:color w:val="000000"/>
          <w:sz w:val="18"/>
          <w:szCs w:val="18"/>
          <w:lang w:eastAsia="en-US"/>
        </w:rPr>
        <w:t>8.3.</w:t>
      </w:r>
      <w:r w:rsidRPr="005E782D">
        <w:rPr>
          <w:rFonts w:ascii="Times New Roman" w:hAnsi="Times New Roman"/>
          <w:sz w:val="18"/>
          <w:szCs w:val="18"/>
          <w:lang w:eastAsia="en-US"/>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Об изменениях наименования, адреса или реорганизации, стороны  письменно информируют друг друга в течении 10 рабочих дней со дня наступления указанных обстоятельств</w:t>
      </w:r>
    </w:p>
    <w:p w:rsidR="00126058" w:rsidRPr="005E782D" w:rsidRDefault="00126058" w:rsidP="005E782D">
      <w:pPr>
        <w:autoSpaceDE w:val="0"/>
        <w:autoSpaceDN w:val="0"/>
        <w:adjustRightInd w:val="0"/>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8</w:t>
      </w:r>
      <w:r w:rsidRPr="005E782D">
        <w:rPr>
          <w:rFonts w:ascii="Times New Roman" w:hAnsi="Times New Roman"/>
          <w:color w:val="000000"/>
          <w:sz w:val="18"/>
          <w:szCs w:val="18"/>
          <w:lang w:eastAsia="en-US"/>
        </w:rPr>
        <w:t xml:space="preserve">.4. </w:t>
      </w:r>
      <w:r w:rsidRPr="005E782D">
        <w:rPr>
          <w:rFonts w:ascii="Times New Roman" w:hAnsi="Times New Roman"/>
          <w:sz w:val="18"/>
          <w:szCs w:val="18"/>
          <w:lang w:eastAsia="en-US"/>
        </w:rPr>
        <w:t>Приложения к Договору составляют его неотъемлемую часть.</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Приложение № 1 - ситуационный план размещения нестационарного торгового объекта М:500.</w:t>
      </w:r>
    </w:p>
    <w:p w:rsidR="00126058" w:rsidRPr="005E782D" w:rsidRDefault="00126058" w:rsidP="005E782D">
      <w:pPr>
        <w:spacing w:after="0" w:line="240" w:lineRule="auto"/>
        <w:jc w:val="both"/>
        <w:rPr>
          <w:rFonts w:ascii="Times New Roman" w:hAnsi="Times New Roman"/>
          <w:sz w:val="18"/>
          <w:szCs w:val="18"/>
          <w:lang w:eastAsia="en-US"/>
        </w:rPr>
      </w:pPr>
      <w:r w:rsidRPr="005E782D">
        <w:rPr>
          <w:rFonts w:ascii="Times New Roman" w:hAnsi="Times New Roman"/>
          <w:sz w:val="18"/>
          <w:szCs w:val="18"/>
          <w:lang w:eastAsia="en-US"/>
        </w:rPr>
        <w:t>Приложение № 2 – расчет платежей по Договору.</w:t>
      </w:r>
    </w:p>
    <w:p w:rsidR="00126058" w:rsidRPr="005E782D" w:rsidRDefault="00126058" w:rsidP="005E782D">
      <w:pPr>
        <w:autoSpaceDE w:val="0"/>
        <w:autoSpaceDN w:val="0"/>
        <w:adjustRightInd w:val="0"/>
        <w:spacing w:after="0" w:line="240" w:lineRule="auto"/>
        <w:jc w:val="center"/>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9. РЕКВИЗИТЫ СТОРОН</w:t>
      </w:r>
    </w:p>
    <w:p w:rsidR="00126058" w:rsidRPr="005E782D" w:rsidRDefault="00126058" w:rsidP="005E782D">
      <w:pPr>
        <w:autoSpaceDE w:val="0"/>
        <w:autoSpaceDN w:val="0"/>
        <w:adjustRightInd w:val="0"/>
        <w:spacing w:after="0" w:line="240" w:lineRule="auto"/>
        <w:rPr>
          <w:rFonts w:ascii="Times New Roman" w:hAnsi="Times New Roman"/>
          <w:color w:val="000000"/>
          <w:sz w:val="18"/>
          <w:szCs w:val="18"/>
          <w:lang w:eastAsia="en-US"/>
        </w:rPr>
      </w:pPr>
      <w:r w:rsidRPr="005E782D">
        <w:rPr>
          <w:rFonts w:ascii="Times New Roman" w:hAnsi="Times New Roman"/>
          <w:color w:val="000000"/>
          <w:sz w:val="18"/>
          <w:szCs w:val="18"/>
          <w:lang w:eastAsia="en-US"/>
        </w:rPr>
        <w:t xml:space="preserve">Администрация </w:t>
      </w:r>
      <w:r w:rsidRPr="005E782D">
        <w:rPr>
          <w:rFonts w:ascii="Times New Roman" w:hAnsi="Times New Roman"/>
          <w:spacing w:val="2"/>
          <w:sz w:val="18"/>
          <w:szCs w:val="18"/>
          <w:lang w:eastAsia="en-US"/>
        </w:rPr>
        <w:t>Притобольного района</w:t>
      </w:r>
    </w:p>
    <w:p w:rsidR="00126058" w:rsidRPr="005E782D" w:rsidRDefault="00126058" w:rsidP="005E782D">
      <w:pPr>
        <w:autoSpaceDE w:val="0"/>
        <w:autoSpaceDN w:val="0"/>
        <w:adjustRightInd w:val="0"/>
        <w:spacing w:after="0" w:line="240" w:lineRule="auto"/>
        <w:rPr>
          <w:rFonts w:ascii="Times New Roman" w:hAnsi="Times New Roman"/>
          <w:color w:val="000000"/>
          <w:sz w:val="18"/>
          <w:szCs w:val="18"/>
          <w:lang w:eastAsia="en-US"/>
        </w:rPr>
      </w:pPr>
      <w:r w:rsidRPr="005E782D">
        <w:rPr>
          <w:rFonts w:ascii="Times New Roman" w:hAnsi="Times New Roman"/>
          <w:color w:val="000000"/>
          <w:sz w:val="18"/>
          <w:szCs w:val="18"/>
          <w:lang w:eastAsia="en-US"/>
        </w:rPr>
        <w:t xml:space="preserve">Адрес: Курганская область, Притобольный район, с.Глядянское, ул.Красноармейская 19 </w:t>
      </w:r>
    </w:p>
    <w:p w:rsidR="00126058" w:rsidRPr="005E782D" w:rsidRDefault="00126058" w:rsidP="005E782D">
      <w:pPr>
        <w:spacing w:after="0" w:line="240" w:lineRule="auto"/>
        <w:rPr>
          <w:rFonts w:ascii="Times New Roman" w:hAnsi="Times New Roman"/>
          <w:i/>
          <w:color w:val="000000"/>
          <w:sz w:val="18"/>
          <w:szCs w:val="18"/>
          <w:lang w:eastAsia="en-US"/>
        </w:rPr>
      </w:pPr>
      <w:r w:rsidRPr="005E782D">
        <w:rPr>
          <w:rFonts w:ascii="Times New Roman" w:hAnsi="Times New Roman"/>
          <w:b/>
          <w:bCs/>
          <w:color w:val="000000"/>
          <w:sz w:val="18"/>
          <w:szCs w:val="18"/>
          <w:lang w:eastAsia="en-US"/>
        </w:rPr>
        <w:t>«Субъект торговли»</w:t>
      </w:r>
      <w:r w:rsidRPr="005E782D">
        <w:rPr>
          <w:rFonts w:ascii="Times New Roman" w:hAnsi="Times New Roman"/>
          <w:color w:val="000000"/>
          <w:sz w:val="18"/>
          <w:szCs w:val="18"/>
          <w:lang w:eastAsia="en-US"/>
        </w:rPr>
        <w:t xml:space="preserve">: </w:t>
      </w:r>
      <w:r w:rsidRPr="005E782D">
        <w:rPr>
          <w:rFonts w:ascii="Times New Roman" w:hAnsi="Times New Roman"/>
          <w:i/>
          <w:color w:val="000000"/>
          <w:sz w:val="18"/>
          <w:szCs w:val="18"/>
          <w:lang w:eastAsia="en-US"/>
        </w:rPr>
        <w:t>Ф.И.О., адрес проживания</w:t>
      </w:r>
    </w:p>
    <w:p w:rsidR="00126058" w:rsidRPr="005E782D" w:rsidRDefault="00126058" w:rsidP="005E782D">
      <w:pPr>
        <w:spacing w:after="0" w:line="240" w:lineRule="auto"/>
        <w:rPr>
          <w:rFonts w:ascii="Times New Roman" w:hAnsi="Times New Roman"/>
          <w:color w:val="000000"/>
          <w:sz w:val="18"/>
          <w:szCs w:val="18"/>
          <w:lang w:eastAsia="en-US"/>
        </w:rPr>
      </w:pPr>
      <w:r w:rsidRPr="005E782D">
        <w:rPr>
          <w:rFonts w:ascii="Times New Roman" w:hAnsi="Times New Roman"/>
          <w:color w:val="000000"/>
          <w:sz w:val="18"/>
          <w:szCs w:val="18"/>
          <w:lang w:eastAsia="en-US"/>
        </w:rPr>
        <w:t xml:space="preserve"> </w:t>
      </w:r>
    </w:p>
    <w:p w:rsidR="00126058" w:rsidRPr="005E782D" w:rsidRDefault="00126058" w:rsidP="005E782D">
      <w:pPr>
        <w:spacing w:after="0" w:line="240" w:lineRule="auto"/>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Подписи:</w:t>
      </w:r>
      <w:r w:rsidRPr="005E782D">
        <w:rPr>
          <w:rFonts w:ascii="Times New Roman" w:hAnsi="Times New Roman"/>
          <w:color w:val="000000"/>
          <w:sz w:val="18"/>
          <w:szCs w:val="18"/>
          <w:lang w:eastAsia="en-US"/>
        </w:rPr>
        <w:t xml:space="preserve"> </w:t>
      </w:r>
    </w:p>
    <w:p w:rsidR="00126058" w:rsidRPr="005E782D" w:rsidRDefault="00126058" w:rsidP="005E782D">
      <w:pPr>
        <w:autoSpaceDE w:val="0"/>
        <w:autoSpaceDN w:val="0"/>
        <w:adjustRightInd w:val="0"/>
        <w:spacing w:after="0" w:line="240" w:lineRule="auto"/>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 xml:space="preserve"> </w:t>
      </w:r>
      <w:r w:rsidRPr="005E782D">
        <w:rPr>
          <w:rFonts w:ascii="Times New Roman" w:hAnsi="Times New Roman"/>
          <w:color w:val="000000"/>
          <w:sz w:val="18"/>
          <w:szCs w:val="18"/>
          <w:lang w:eastAsia="en-US"/>
        </w:rPr>
        <w:t xml:space="preserve">____________________ Администрация Притобольного района </w:t>
      </w:r>
      <w:r w:rsidRPr="005E782D">
        <w:rPr>
          <w:rFonts w:ascii="Times New Roman" w:hAnsi="Times New Roman"/>
          <w:spacing w:val="2"/>
          <w:sz w:val="18"/>
          <w:szCs w:val="18"/>
          <w:lang w:eastAsia="en-US"/>
        </w:rPr>
        <w:t xml:space="preserve"> </w:t>
      </w:r>
    </w:p>
    <w:p w:rsidR="00126058" w:rsidRPr="005E782D" w:rsidRDefault="00126058" w:rsidP="005E782D">
      <w:pPr>
        <w:autoSpaceDE w:val="0"/>
        <w:autoSpaceDN w:val="0"/>
        <w:adjustRightInd w:val="0"/>
        <w:spacing w:after="0" w:line="240" w:lineRule="auto"/>
        <w:rPr>
          <w:rFonts w:ascii="Times New Roman" w:hAnsi="Times New Roman"/>
          <w:color w:val="000000"/>
          <w:sz w:val="18"/>
          <w:szCs w:val="18"/>
          <w:lang w:eastAsia="en-US"/>
        </w:rPr>
      </w:pPr>
    </w:p>
    <w:p w:rsidR="00126058" w:rsidRPr="005E782D" w:rsidRDefault="00126058" w:rsidP="005E782D">
      <w:pPr>
        <w:autoSpaceDE w:val="0"/>
        <w:autoSpaceDN w:val="0"/>
        <w:adjustRightInd w:val="0"/>
        <w:spacing w:after="0" w:line="240" w:lineRule="auto"/>
        <w:rPr>
          <w:rFonts w:ascii="Times New Roman" w:hAnsi="Times New Roman"/>
          <w:color w:val="000000"/>
          <w:sz w:val="18"/>
          <w:szCs w:val="18"/>
          <w:lang w:eastAsia="en-US"/>
        </w:rPr>
      </w:pPr>
      <w:r w:rsidRPr="005E782D">
        <w:rPr>
          <w:rFonts w:ascii="Times New Roman" w:hAnsi="Times New Roman"/>
          <w:b/>
          <w:bCs/>
          <w:color w:val="000000"/>
          <w:sz w:val="18"/>
          <w:szCs w:val="18"/>
          <w:lang w:eastAsia="en-US"/>
        </w:rPr>
        <w:t>«Субъект торговли»</w:t>
      </w:r>
      <w:r w:rsidRPr="005E782D">
        <w:rPr>
          <w:rFonts w:ascii="Times New Roman" w:hAnsi="Times New Roman"/>
          <w:color w:val="000000"/>
          <w:sz w:val="18"/>
          <w:szCs w:val="18"/>
          <w:lang w:eastAsia="en-US"/>
        </w:rPr>
        <w:t xml:space="preserve"> </w:t>
      </w:r>
    </w:p>
    <w:p w:rsidR="00126058" w:rsidRPr="005E782D" w:rsidRDefault="00126058" w:rsidP="005E782D">
      <w:pPr>
        <w:autoSpaceDE w:val="0"/>
        <w:autoSpaceDN w:val="0"/>
        <w:adjustRightInd w:val="0"/>
        <w:spacing w:after="0" w:line="240" w:lineRule="auto"/>
        <w:rPr>
          <w:rFonts w:ascii="Times New Roman" w:hAnsi="Times New Roman"/>
          <w:i/>
          <w:color w:val="000000"/>
          <w:sz w:val="18"/>
          <w:szCs w:val="18"/>
          <w:lang w:eastAsia="en-US"/>
        </w:rPr>
      </w:pPr>
      <w:r w:rsidRPr="005E782D">
        <w:rPr>
          <w:rFonts w:ascii="Times New Roman" w:hAnsi="Times New Roman"/>
          <w:color w:val="000000"/>
          <w:sz w:val="18"/>
          <w:szCs w:val="18"/>
          <w:lang w:eastAsia="en-US"/>
        </w:rPr>
        <w:t xml:space="preserve">_____________________ </w:t>
      </w:r>
      <w:r w:rsidRPr="005E782D">
        <w:rPr>
          <w:rFonts w:ascii="Times New Roman" w:hAnsi="Times New Roman"/>
          <w:i/>
          <w:color w:val="000000"/>
          <w:sz w:val="18"/>
          <w:szCs w:val="18"/>
          <w:lang w:eastAsia="en-US"/>
        </w:rPr>
        <w:t>Ф.И.О.</w:t>
      </w:r>
      <w:r w:rsidRPr="005E782D">
        <w:rPr>
          <w:rFonts w:ascii="Times New Roman" w:hAnsi="Times New Roman"/>
          <w:sz w:val="18"/>
          <w:szCs w:val="18"/>
          <w:lang w:eastAsia="en-US"/>
        </w:rPr>
        <w:t xml:space="preserve"> </w:t>
      </w:r>
    </w:p>
    <w:p w:rsidR="00126058" w:rsidRPr="005E782D" w:rsidRDefault="00126058" w:rsidP="005E782D">
      <w:pPr>
        <w:spacing w:after="0" w:line="240" w:lineRule="auto"/>
        <w:jc w:val="both"/>
        <w:rPr>
          <w:rFonts w:ascii="Times New Roman" w:hAnsi="Times New Roman"/>
          <w:sz w:val="18"/>
          <w:szCs w:val="18"/>
          <w:lang w:eastAsia="en-US"/>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126058" w:rsidRPr="00FA2146" w:rsidTr="00D32DC0">
        <w:trPr>
          <w:jc w:val="center"/>
        </w:trPr>
        <w:tc>
          <w:tcPr>
            <w:tcW w:w="1495" w:type="dxa"/>
            <w:tcBorders>
              <w:top w:val="single" w:sz="4" w:space="0" w:color="000000"/>
              <w:left w:val="single" w:sz="4" w:space="0" w:color="000000"/>
              <w:bottom w:val="single" w:sz="4" w:space="0" w:color="000000"/>
              <w:right w:val="nil"/>
            </w:tcBorders>
            <w:vAlign w:val="center"/>
          </w:tcPr>
          <w:p w:rsidR="00126058" w:rsidRPr="00FA2146" w:rsidRDefault="00126058" w:rsidP="00FA2146">
            <w:pPr>
              <w:widowControl w:val="0"/>
              <w:suppressAutoHyphens/>
              <w:spacing w:after="0"/>
              <w:ind w:right="-57"/>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Муниципальный</w:t>
            </w:r>
          </w:p>
          <w:p w:rsidR="00126058" w:rsidRPr="00FA2146" w:rsidRDefault="00126058" w:rsidP="00FA2146">
            <w:pPr>
              <w:widowControl w:val="0"/>
              <w:suppressAutoHyphens/>
              <w:spacing w:after="0"/>
              <w:ind w:right="8"/>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ВЕСТНИК</w:t>
            </w:r>
          </w:p>
          <w:p w:rsidR="00126058" w:rsidRPr="00FA2146" w:rsidRDefault="00126058" w:rsidP="00FA2146">
            <w:pPr>
              <w:widowControl w:val="0"/>
              <w:suppressAutoHyphens/>
              <w:spacing w:after="0"/>
              <w:ind w:right="8"/>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126058" w:rsidRPr="00FA2146" w:rsidRDefault="00126058" w:rsidP="00FA2146">
            <w:pPr>
              <w:widowControl w:val="0"/>
              <w:suppressAutoHyphens/>
              <w:spacing w:after="0"/>
              <w:ind w:right="-166"/>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Издатель:</w:t>
            </w:r>
          </w:p>
          <w:p w:rsidR="00126058" w:rsidRPr="00FA2146" w:rsidRDefault="00126058" w:rsidP="00FA2146">
            <w:pPr>
              <w:widowControl w:val="0"/>
              <w:suppressAutoHyphens/>
              <w:spacing w:after="0"/>
              <w:ind w:right="-166"/>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Администрация Притобольного района</w:t>
            </w:r>
          </w:p>
          <w:p w:rsidR="00126058" w:rsidRPr="00FA2146" w:rsidRDefault="00126058" w:rsidP="00FA2146">
            <w:pPr>
              <w:widowControl w:val="0"/>
              <w:suppressAutoHyphens/>
              <w:spacing w:after="0"/>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Ответственный за выпуск:</w:t>
            </w:r>
          </w:p>
          <w:p w:rsidR="00126058" w:rsidRPr="00FA2146" w:rsidRDefault="00126058" w:rsidP="00FA2146">
            <w:pPr>
              <w:widowControl w:val="0"/>
              <w:suppressAutoHyphens/>
              <w:spacing w:after="0"/>
              <w:ind w:right="-57"/>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126058" w:rsidRPr="00FA2146" w:rsidRDefault="00126058" w:rsidP="00FA2146">
            <w:pPr>
              <w:widowControl w:val="0"/>
              <w:tabs>
                <w:tab w:val="left" w:pos="1440"/>
              </w:tabs>
              <w:spacing w:after="0"/>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 xml:space="preserve">В «Муниципальный вестник Притоболья» вошли: </w:t>
            </w:r>
            <w:r w:rsidRPr="00FA2146">
              <w:rPr>
                <w:rFonts w:ascii="Times New Roman" w:eastAsia="Arial Unicode MS" w:hAnsi="Times New Roman"/>
                <w:color w:val="000000"/>
                <w:sz w:val="18"/>
                <w:szCs w:val="18"/>
              </w:rPr>
              <w:t>решение Притобольной районной Думы</w:t>
            </w:r>
            <w:r>
              <w:rPr>
                <w:rFonts w:ascii="Times New Roman" w:eastAsia="Arial Unicode MS" w:hAnsi="Times New Roman"/>
                <w:color w:val="000000"/>
                <w:sz w:val="18"/>
                <w:szCs w:val="18"/>
              </w:rPr>
              <w:t>, распоряжение Главы Притобольного района</w:t>
            </w:r>
          </w:p>
        </w:tc>
        <w:tc>
          <w:tcPr>
            <w:tcW w:w="1923" w:type="dxa"/>
            <w:tcBorders>
              <w:top w:val="single" w:sz="4" w:space="0" w:color="000000"/>
              <w:left w:val="single" w:sz="4" w:space="0" w:color="000000"/>
              <w:bottom w:val="single" w:sz="4" w:space="0" w:color="000000"/>
              <w:right w:val="nil"/>
            </w:tcBorders>
            <w:vAlign w:val="center"/>
          </w:tcPr>
          <w:p w:rsidR="00126058" w:rsidRPr="00FA2146" w:rsidRDefault="00126058" w:rsidP="00FA2146">
            <w:pPr>
              <w:widowControl w:val="0"/>
              <w:suppressAutoHyphens/>
              <w:spacing w:after="0"/>
              <w:ind w:right="33"/>
              <w:jc w:val="center"/>
              <w:rPr>
                <w:rFonts w:ascii="Times New Roman" w:eastAsia="Arial Unicode MS" w:hAnsi="Times New Roman"/>
                <w:color w:val="000000"/>
                <w:sz w:val="18"/>
                <w:szCs w:val="18"/>
                <w:lang w:eastAsia="zh-CN"/>
              </w:rPr>
            </w:pPr>
            <w:r w:rsidRPr="00FA2146">
              <w:rPr>
                <w:rFonts w:ascii="Times New Roman" w:hAnsi="Times New Roman"/>
                <w:sz w:val="18"/>
                <w:szCs w:val="18"/>
              </w:rPr>
              <w:t>Размещается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126058" w:rsidRPr="00FA2146" w:rsidRDefault="00126058" w:rsidP="00FA2146">
            <w:pPr>
              <w:widowControl w:val="0"/>
              <w:suppressAutoHyphens/>
              <w:spacing w:after="0"/>
              <w:ind w:right="19"/>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Адрес:641400</w:t>
            </w:r>
          </w:p>
          <w:p w:rsidR="00126058" w:rsidRPr="00FA2146" w:rsidRDefault="00126058" w:rsidP="00FA2146">
            <w:pPr>
              <w:widowControl w:val="0"/>
              <w:suppressAutoHyphens/>
              <w:spacing w:after="0"/>
              <w:ind w:right="19"/>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Курганская обл.</w:t>
            </w:r>
          </w:p>
          <w:p w:rsidR="00126058" w:rsidRPr="00FA2146" w:rsidRDefault="00126058" w:rsidP="00FA2146">
            <w:pPr>
              <w:widowControl w:val="0"/>
              <w:suppressAutoHyphens/>
              <w:spacing w:after="0"/>
              <w:ind w:right="19"/>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с. Глядянское</w:t>
            </w:r>
          </w:p>
          <w:p w:rsidR="00126058" w:rsidRPr="00FA2146" w:rsidRDefault="00126058" w:rsidP="00FA2146">
            <w:pPr>
              <w:widowControl w:val="0"/>
              <w:suppressAutoHyphens/>
              <w:spacing w:after="0"/>
              <w:ind w:right="19"/>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 xml:space="preserve"> ул. Красноармейская,19</w:t>
            </w:r>
          </w:p>
          <w:p w:rsidR="00126058" w:rsidRPr="00FA2146" w:rsidRDefault="00126058" w:rsidP="00FA2146">
            <w:pPr>
              <w:widowControl w:val="0"/>
              <w:suppressAutoHyphens/>
              <w:spacing w:after="0"/>
              <w:ind w:right="19"/>
              <w:jc w:val="center"/>
              <w:rPr>
                <w:rFonts w:ascii="Times New Roman" w:eastAsia="Arial Unicode MS" w:hAnsi="Times New Roman"/>
                <w:color w:val="000000"/>
                <w:sz w:val="18"/>
                <w:szCs w:val="18"/>
                <w:lang w:eastAsia="zh-CN"/>
              </w:rPr>
            </w:pPr>
            <w:r w:rsidRPr="00FA2146">
              <w:rPr>
                <w:rFonts w:ascii="Times New Roman" w:eastAsia="Arial Unicode MS" w:hAnsi="Times New Roman"/>
                <w:color w:val="000000"/>
                <w:sz w:val="18"/>
                <w:szCs w:val="18"/>
                <w:lang w:eastAsia="zh-CN"/>
              </w:rPr>
              <w:t>Тел.42-89-86</w:t>
            </w:r>
          </w:p>
        </w:tc>
      </w:tr>
    </w:tbl>
    <w:p w:rsidR="00126058" w:rsidRPr="00D27492" w:rsidRDefault="00126058" w:rsidP="00D27492">
      <w:pPr>
        <w:spacing w:after="0" w:line="240" w:lineRule="auto"/>
        <w:rPr>
          <w:rFonts w:ascii="Times New Roman" w:hAnsi="Times New Roman"/>
          <w:sz w:val="18"/>
          <w:szCs w:val="18"/>
        </w:rPr>
      </w:pPr>
    </w:p>
    <w:sectPr w:rsidR="00126058" w:rsidRPr="00D27492" w:rsidSect="00D2749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492"/>
    <w:rsid w:val="00126058"/>
    <w:rsid w:val="003116BD"/>
    <w:rsid w:val="00321EA7"/>
    <w:rsid w:val="003B36A4"/>
    <w:rsid w:val="00417012"/>
    <w:rsid w:val="0054471A"/>
    <w:rsid w:val="00557107"/>
    <w:rsid w:val="005E05AD"/>
    <w:rsid w:val="005E782D"/>
    <w:rsid w:val="005F0E94"/>
    <w:rsid w:val="00CB518A"/>
    <w:rsid w:val="00D01D4F"/>
    <w:rsid w:val="00D27492"/>
    <w:rsid w:val="00D32DC0"/>
    <w:rsid w:val="00FA21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92"/>
    <w:pPr>
      <w:spacing w:after="200" w:line="276" w:lineRule="auto"/>
    </w:pPr>
  </w:style>
  <w:style w:type="paragraph" w:styleId="Heading2">
    <w:name w:val="heading 2"/>
    <w:basedOn w:val="Normal"/>
    <w:next w:val="Normal"/>
    <w:link w:val="Heading2Char"/>
    <w:uiPriority w:val="99"/>
    <w:qFormat/>
    <w:rsid w:val="005E782D"/>
    <w:pPr>
      <w:keepNext/>
      <w:spacing w:before="240" w:after="60" w:line="240" w:lineRule="auto"/>
      <w:outlineLvl w:val="1"/>
    </w:pPr>
    <w:rPr>
      <w:rFonts w:ascii="Cambria" w:eastAsia="Times New Roman" w:hAnsi="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782D"/>
    <w:rPr>
      <w:rFonts w:ascii="Cambria" w:hAnsi="Cambria" w:cs="Times New Roman"/>
      <w:b/>
      <w:bCs/>
      <w:i/>
      <w:iCs/>
      <w:sz w:val="28"/>
      <w:szCs w:val="28"/>
      <w:lang w:val="en-US"/>
    </w:rPr>
  </w:style>
  <w:style w:type="table" w:styleId="TableGrid">
    <w:name w:val="Table Grid"/>
    <w:basedOn w:val="TableNormal"/>
    <w:uiPriority w:val="99"/>
    <w:rsid w:val="005E05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E782D"/>
    <w:pPr>
      <w:widowControl w:val="0"/>
      <w:shd w:val="clear" w:color="auto" w:fill="FFFFFF"/>
      <w:spacing w:after="0" w:line="274" w:lineRule="exact"/>
      <w:jc w:val="both"/>
    </w:pPr>
    <w:rPr>
      <w:rFonts w:ascii="Arial Unicode MS" w:eastAsia="Arial Unicode MS" w:hAnsi="Courier New"/>
      <w:sz w:val="24"/>
      <w:szCs w:val="24"/>
      <w:lang w:val="en-US" w:eastAsia="en-US"/>
    </w:rPr>
  </w:style>
  <w:style w:type="character" w:customStyle="1" w:styleId="BodyTextChar">
    <w:name w:val="Body Text Char"/>
    <w:basedOn w:val="DefaultParagraphFont"/>
    <w:link w:val="BodyText"/>
    <w:uiPriority w:val="99"/>
    <w:locked/>
    <w:rsid w:val="005E782D"/>
    <w:rPr>
      <w:rFonts w:ascii="Arial Unicode MS" w:eastAsia="Arial Unicode MS" w:hAnsi="Courier New" w:cs="Times New Roman"/>
      <w:sz w:val="24"/>
      <w:szCs w:val="24"/>
      <w:shd w:val="clear" w:color="auto" w:fill="FFFFFF"/>
      <w:lang w:val="en-US"/>
    </w:rPr>
  </w:style>
  <w:style w:type="paragraph" w:customStyle="1" w:styleId="1">
    <w:name w:val="Абзац списка1"/>
    <w:basedOn w:val="Normal"/>
    <w:uiPriority w:val="99"/>
    <w:rsid w:val="005E782D"/>
    <w:pPr>
      <w:spacing w:after="0" w:line="240" w:lineRule="auto"/>
      <w:ind w:left="720"/>
      <w:contextualSpacing/>
    </w:pPr>
    <w:rPr>
      <w:rFonts w:ascii="Times New Roman" w:hAnsi="Times New Roman"/>
      <w:sz w:val="24"/>
      <w:szCs w:val="24"/>
    </w:rPr>
  </w:style>
  <w:style w:type="character" w:customStyle="1" w:styleId="12">
    <w:name w:val="Основной текст (12)_"/>
    <w:link w:val="120"/>
    <w:uiPriority w:val="99"/>
    <w:locked/>
    <w:rsid w:val="005E782D"/>
    <w:rPr>
      <w:rFonts w:ascii="Arial Unicode MS" w:eastAsia="Arial Unicode MS"/>
      <w:shd w:val="clear" w:color="auto" w:fill="FFFFFF"/>
    </w:rPr>
  </w:style>
  <w:style w:type="paragraph" w:customStyle="1" w:styleId="120">
    <w:name w:val="Основной текст (12)"/>
    <w:basedOn w:val="Normal"/>
    <w:link w:val="12"/>
    <w:uiPriority w:val="99"/>
    <w:rsid w:val="005E782D"/>
    <w:pPr>
      <w:widowControl w:val="0"/>
      <w:shd w:val="clear" w:color="auto" w:fill="FFFFFF"/>
      <w:spacing w:after="0" w:line="245" w:lineRule="exact"/>
      <w:jc w:val="both"/>
    </w:pPr>
    <w:rPr>
      <w:rFonts w:ascii="Arial Unicode MS" w:eastAsia="Arial Unicode MS"/>
      <w:sz w:val="20"/>
      <w:szCs w:val="20"/>
    </w:rPr>
  </w:style>
  <w:style w:type="character" w:styleId="Hyperlink">
    <w:name w:val="Hyperlink"/>
    <w:basedOn w:val="DefaultParagraphFont"/>
    <w:uiPriority w:val="99"/>
    <w:rsid w:val="00321E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07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807667" TargetMode="External"/><Relationship Id="rId5" Type="http://schemas.openxmlformats.org/officeDocument/2006/relationships/hyperlink" Target="http://admpritobol.ru/" TargetMode="External"/><Relationship Id="rId10" Type="http://schemas.openxmlformats.org/officeDocument/2006/relationships/hyperlink" Target="http://45&#1096;&#1091;&#1084;&#1080;&#1093;&#1072;.&#1088;&#1092;" TargetMode="External"/><Relationship Id="rId4" Type="http://schemas.openxmlformats.org/officeDocument/2006/relationships/webSettings" Target="webSettings.xml"/><Relationship Id="rId9" Type="http://schemas.openxmlformats.org/officeDocument/2006/relationships/hyperlink" Target="http://docs.cntd.ru/document/9021925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15</Pages>
  <Words>12229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5</cp:revision>
  <dcterms:created xsi:type="dcterms:W3CDTF">2023-01-27T04:57:00Z</dcterms:created>
  <dcterms:modified xsi:type="dcterms:W3CDTF">2023-01-27T09:12:00Z</dcterms:modified>
</cp:coreProperties>
</file>